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B0" w:rsidRDefault="00E425B0" w:rsidP="00E425B0">
      <w:pPr>
        <w:pStyle w:val="BodyText"/>
        <w:ind w:left="3600" w:firstLine="720"/>
      </w:pPr>
      <w:r>
        <w:rPr>
          <w:noProof/>
        </w:rPr>
        <w:drawing>
          <wp:inline distT="0" distB="0" distL="0" distR="0">
            <wp:extent cx="962025" cy="614952"/>
            <wp:effectExtent l="19050" t="0" r="9525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29" cy="6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B0" w:rsidRDefault="00E425B0" w:rsidP="00E425B0">
      <w:pPr>
        <w:pStyle w:val="BodyText"/>
        <w:ind w:left="4600"/>
      </w:pPr>
    </w:p>
    <w:p w:rsidR="00E425B0" w:rsidRPr="00F87795" w:rsidRDefault="00E425B0" w:rsidP="00E425B0">
      <w:pPr>
        <w:pStyle w:val="BodyText"/>
        <w:spacing w:before="61" w:line="270" w:lineRule="exact"/>
        <w:ind w:left="69" w:right="131"/>
        <w:jc w:val="center"/>
        <w:rPr>
          <w:rFonts w:ascii="Noto Sans" w:eastAsia="Noto Sans" w:hAnsi="Noto Sans" w:cs="Arial Unicode MS"/>
          <w:b/>
          <w:bCs/>
          <w:sz w:val="30"/>
          <w:szCs w:val="24"/>
        </w:rPr>
      </w:pPr>
      <w:r w:rsidRPr="00F87795">
        <w:rPr>
          <w:rFonts w:ascii="Noto Sans" w:eastAsia="Noto Sans" w:hAnsi="Noto Sans" w:hint="cs"/>
          <w:b/>
          <w:bCs/>
          <w:color w:val="0000FF"/>
          <w:w w:val="57"/>
          <w:sz w:val="30"/>
          <w:szCs w:val="24"/>
          <w:cs/>
        </w:rPr>
        <w:t>निविदा</w:t>
      </w:r>
      <w:r w:rsidRPr="00F87795">
        <w:rPr>
          <w:rFonts w:ascii="Noto Sans" w:eastAsia="Noto Sans" w:hAnsi="Noto Sans"/>
          <w:b/>
          <w:bCs/>
          <w:color w:val="0000FF"/>
          <w:w w:val="57"/>
          <w:sz w:val="30"/>
          <w:szCs w:val="24"/>
          <w:cs/>
        </w:rPr>
        <w:t xml:space="preserve"> -</w:t>
      </w:r>
      <w:r w:rsidRPr="00F87795">
        <w:rPr>
          <w:rFonts w:ascii="Noto Sans" w:eastAsia="Noto Sans" w:hAnsi="Noto Sans" w:hint="cs"/>
          <w:b/>
          <w:bCs/>
          <w:color w:val="0000FF"/>
          <w:w w:val="57"/>
          <w:sz w:val="30"/>
          <w:szCs w:val="24"/>
          <w:cs/>
        </w:rPr>
        <w:t xml:space="preserve"> दस्तावेज</w:t>
      </w:r>
    </w:p>
    <w:p w:rsidR="00E425B0" w:rsidRPr="00F87795" w:rsidRDefault="00E425B0" w:rsidP="00E425B0">
      <w:pPr>
        <w:pStyle w:val="Heading1"/>
        <w:spacing w:line="222" w:lineRule="exact"/>
        <w:ind w:left="71"/>
        <w:jc w:val="center"/>
        <w:rPr>
          <w:sz w:val="24"/>
        </w:rPr>
      </w:pPr>
      <w:r w:rsidRPr="00F87795">
        <w:rPr>
          <w:color w:val="0000FF"/>
          <w:sz w:val="24"/>
        </w:rPr>
        <w:t>TENDER - DOCUMENT</w:t>
      </w:r>
    </w:p>
    <w:p w:rsidR="00E425B0" w:rsidRDefault="00E425B0" w:rsidP="00E425B0">
      <w:pPr>
        <w:spacing w:before="32" w:after="19"/>
        <w:ind w:left="2387"/>
        <w:rPr>
          <w:b/>
          <w:bCs/>
          <w:spacing w:val="-1"/>
          <w:w w:val="99"/>
          <w:position w:val="2"/>
          <w:sz w:val="20"/>
          <w:szCs w:val="20"/>
        </w:rPr>
      </w:pPr>
      <w:r>
        <w:rPr>
          <w:rFonts w:ascii="Noto Sans" w:eastAsia="Noto Sans" w:hAnsi="Noto Sans" w:cs="Mangal" w:hint="cs"/>
          <w:w w:val="104"/>
          <w:position w:val="2"/>
          <w:sz w:val="20"/>
          <w:szCs w:val="18"/>
          <w:cs/>
          <w:lang w:bidi="hi-IN"/>
        </w:rPr>
        <w:t>एक नजर में निविदा के महतवपूर्ण</w:t>
      </w:r>
      <w:r>
        <w:rPr>
          <w:rFonts w:ascii="Noto Sans" w:eastAsia="Noto Sans" w:hAnsi="Noto Sans" w:cs="Nirmala UI"/>
          <w:w w:val="104"/>
          <w:position w:val="2"/>
          <w:sz w:val="20"/>
          <w:szCs w:val="18"/>
          <w:cs/>
          <w:lang w:bidi="hi-IN"/>
        </w:rPr>
        <w:t xml:space="preserve"> </w:t>
      </w:r>
      <w:r>
        <w:rPr>
          <w:rFonts w:ascii="Noto Sans" w:eastAsia="Noto Sans" w:hAnsi="Noto Sans" w:cs="Mangal" w:hint="cs"/>
          <w:w w:val="104"/>
          <w:position w:val="2"/>
          <w:sz w:val="20"/>
          <w:szCs w:val="18"/>
          <w:cs/>
          <w:lang w:bidi="hi-IN"/>
        </w:rPr>
        <w:t>बिंदु</w:t>
      </w:r>
      <w:r>
        <w:rPr>
          <w:rFonts w:ascii="Noto Sans" w:eastAsia="Noto Sans" w:hAnsi="Noto Sans" w:cs="Noto Sans"/>
          <w:spacing w:val="-9"/>
          <w:sz w:val="20"/>
          <w:szCs w:val="20"/>
        </w:rPr>
        <w:t xml:space="preserve"> </w:t>
      </w:r>
      <w:r>
        <w:rPr>
          <w:b/>
          <w:bCs/>
          <w:w w:val="99"/>
          <w:position w:val="2"/>
          <w:sz w:val="20"/>
          <w:szCs w:val="20"/>
        </w:rPr>
        <w:t>/</w:t>
      </w:r>
      <w:r>
        <w:rPr>
          <w:b/>
          <w:bCs/>
          <w:spacing w:val="1"/>
          <w:w w:val="99"/>
          <w:position w:val="2"/>
          <w:sz w:val="20"/>
          <w:szCs w:val="20"/>
        </w:rPr>
        <w:t>I</w:t>
      </w:r>
      <w:r>
        <w:rPr>
          <w:b/>
          <w:bCs/>
          <w:spacing w:val="-3"/>
          <w:w w:val="99"/>
          <w:position w:val="2"/>
          <w:sz w:val="20"/>
          <w:szCs w:val="20"/>
        </w:rPr>
        <w:t>m</w:t>
      </w:r>
      <w:r>
        <w:rPr>
          <w:b/>
          <w:bCs/>
          <w:spacing w:val="-1"/>
          <w:w w:val="99"/>
          <w:position w:val="2"/>
          <w:sz w:val="20"/>
          <w:szCs w:val="20"/>
        </w:rPr>
        <w:t>p</w:t>
      </w:r>
      <w:r>
        <w:rPr>
          <w:b/>
          <w:bCs/>
          <w:w w:val="99"/>
          <w:position w:val="2"/>
          <w:sz w:val="20"/>
          <w:szCs w:val="20"/>
        </w:rPr>
        <w:t>or</w:t>
      </w:r>
      <w:r>
        <w:rPr>
          <w:b/>
          <w:bCs/>
          <w:spacing w:val="1"/>
          <w:w w:val="99"/>
          <w:position w:val="2"/>
          <w:sz w:val="20"/>
          <w:szCs w:val="20"/>
        </w:rPr>
        <w:t>ta</w:t>
      </w:r>
      <w:r>
        <w:rPr>
          <w:b/>
          <w:bCs/>
          <w:spacing w:val="-1"/>
          <w:w w:val="99"/>
          <w:position w:val="2"/>
          <w:sz w:val="20"/>
          <w:szCs w:val="20"/>
        </w:rPr>
        <w:t>n</w:t>
      </w:r>
      <w:r>
        <w:rPr>
          <w:b/>
          <w:bCs/>
          <w:w w:val="99"/>
          <w:position w:val="2"/>
          <w:sz w:val="20"/>
          <w:szCs w:val="20"/>
        </w:rPr>
        <w:t>t</w:t>
      </w:r>
      <w:r>
        <w:rPr>
          <w:b/>
          <w:bCs/>
          <w:position w:val="2"/>
          <w:sz w:val="20"/>
          <w:szCs w:val="20"/>
        </w:rPr>
        <w:t xml:space="preserve"> </w:t>
      </w:r>
      <w:r>
        <w:rPr>
          <w:b/>
          <w:bCs/>
          <w:spacing w:val="-1"/>
          <w:w w:val="99"/>
          <w:position w:val="2"/>
          <w:sz w:val="20"/>
          <w:szCs w:val="20"/>
        </w:rPr>
        <w:t>p</w:t>
      </w:r>
      <w:r>
        <w:rPr>
          <w:b/>
          <w:bCs/>
          <w:w w:val="99"/>
          <w:position w:val="2"/>
          <w:sz w:val="20"/>
          <w:szCs w:val="20"/>
        </w:rPr>
        <w:t>oints</w:t>
      </w:r>
      <w:r>
        <w:rPr>
          <w:b/>
          <w:bCs/>
          <w:spacing w:val="-1"/>
          <w:position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position w:val="2"/>
          <w:sz w:val="20"/>
          <w:szCs w:val="20"/>
        </w:rPr>
        <w:t>o</w:t>
      </w:r>
      <w:r>
        <w:rPr>
          <w:b/>
          <w:bCs/>
          <w:w w:val="99"/>
          <w:position w:val="2"/>
          <w:sz w:val="20"/>
          <w:szCs w:val="20"/>
        </w:rPr>
        <w:t>f</w:t>
      </w:r>
      <w:r>
        <w:rPr>
          <w:b/>
          <w:bCs/>
          <w:position w:val="2"/>
          <w:sz w:val="20"/>
          <w:szCs w:val="20"/>
        </w:rPr>
        <w:t xml:space="preserve"> </w:t>
      </w:r>
      <w:r>
        <w:rPr>
          <w:b/>
          <w:bCs/>
          <w:w w:val="99"/>
          <w:position w:val="2"/>
          <w:sz w:val="20"/>
          <w:szCs w:val="20"/>
        </w:rPr>
        <w:t>t</w:t>
      </w:r>
      <w:r>
        <w:rPr>
          <w:b/>
          <w:bCs/>
          <w:spacing w:val="-1"/>
          <w:w w:val="99"/>
          <w:position w:val="2"/>
          <w:sz w:val="20"/>
          <w:szCs w:val="20"/>
        </w:rPr>
        <w:t>h</w:t>
      </w:r>
      <w:r>
        <w:rPr>
          <w:b/>
          <w:bCs/>
          <w:w w:val="99"/>
          <w:position w:val="2"/>
          <w:sz w:val="20"/>
          <w:szCs w:val="20"/>
        </w:rPr>
        <w:t>e</w:t>
      </w:r>
      <w:r>
        <w:rPr>
          <w:b/>
          <w:bCs/>
          <w:position w:val="2"/>
          <w:sz w:val="20"/>
          <w:szCs w:val="20"/>
        </w:rPr>
        <w:t xml:space="preserve"> </w:t>
      </w:r>
      <w:r>
        <w:rPr>
          <w:b/>
          <w:bCs/>
          <w:w w:val="99"/>
          <w:position w:val="2"/>
          <w:sz w:val="20"/>
          <w:szCs w:val="20"/>
        </w:rPr>
        <w:t>tender</w:t>
      </w:r>
      <w:r>
        <w:rPr>
          <w:b/>
          <w:bCs/>
          <w:position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position w:val="2"/>
          <w:sz w:val="20"/>
          <w:szCs w:val="20"/>
        </w:rPr>
        <w:t>a</w:t>
      </w:r>
      <w:r>
        <w:rPr>
          <w:b/>
          <w:bCs/>
          <w:w w:val="99"/>
          <w:position w:val="2"/>
          <w:sz w:val="20"/>
          <w:szCs w:val="20"/>
        </w:rPr>
        <w:t>t</w:t>
      </w:r>
      <w:r>
        <w:rPr>
          <w:b/>
          <w:bCs/>
          <w:position w:val="2"/>
          <w:sz w:val="20"/>
          <w:szCs w:val="20"/>
        </w:rPr>
        <w:t xml:space="preserve"> </w:t>
      </w:r>
      <w:r>
        <w:rPr>
          <w:b/>
          <w:bCs/>
          <w:w w:val="99"/>
          <w:position w:val="2"/>
          <w:sz w:val="20"/>
          <w:szCs w:val="20"/>
        </w:rPr>
        <w:t>a</w:t>
      </w:r>
      <w:r>
        <w:rPr>
          <w:b/>
          <w:bCs/>
          <w:spacing w:val="1"/>
          <w:position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position w:val="2"/>
          <w:sz w:val="20"/>
          <w:szCs w:val="20"/>
        </w:rPr>
        <w:t>g</w:t>
      </w:r>
      <w:r>
        <w:rPr>
          <w:b/>
          <w:bCs/>
          <w:w w:val="99"/>
          <w:position w:val="2"/>
          <w:sz w:val="20"/>
          <w:szCs w:val="20"/>
        </w:rPr>
        <w:t>la</w:t>
      </w:r>
      <w:r>
        <w:rPr>
          <w:b/>
          <w:bCs/>
          <w:spacing w:val="-1"/>
          <w:w w:val="99"/>
          <w:position w:val="2"/>
          <w:sz w:val="20"/>
          <w:szCs w:val="20"/>
        </w:rPr>
        <w:t>nce:</w:t>
      </w:r>
    </w:p>
    <w:p w:rsidR="00E425B0" w:rsidRPr="00F87795" w:rsidRDefault="00E425B0" w:rsidP="00E425B0">
      <w:pPr>
        <w:spacing w:before="32" w:after="19"/>
        <w:ind w:left="2387"/>
        <w:rPr>
          <w:b/>
          <w:bCs/>
          <w:sz w:val="12"/>
          <w:szCs w:val="20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70"/>
        <w:gridCol w:w="5670"/>
      </w:tblGrid>
      <w:tr w:rsidR="00E425B0" w:rsidTr="00DC5754">
        <w:trPr>
          <w:trHeight w:val="335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tabs>
                <w:tab w:val="left" w:pos="1490"/>
              </w:tabs>
              <w:spacing w:before="21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>निविदा का</w:t>
            </w:r>
            <w:r>
              <w:rPr>
                <w:rFonts w:ascii="Noto Sans" w:eastAsia="Noto Sans" w:hAnsi="Noto Sans" w:cs="Mangal"/>
                <w:w w:val="88"/>
                <w:sz w:val="20"/>
                <w:szCs w:val="18"/>
                <w:cs/>
                <w:lang w:bidi="hi-IN"/>
              </w:rPr>
              <w:t xml:space="preserve"> शीर्षक</w:t>
            </w:r>
            <w:r>
              <w:rPr>
                <w:spacing w:val="-3"/>
                <w:w w:val="99"/>
                <w:sz w:val="20"/>
                <w:szCs w:val="20"/>
              </w:rPr>
              <w:t>/</w:t>
            </w:r>
            <w:r>
              <w:rPr>
                <w:spacing w:val="3"/>
                <w:w w:val="99"/>
                <w:sz w:val="20"/>
                <w:szCs w:val="20"/>
              </w:rPr>
              <w:t>T</w:t>
            </w:r>
            <w:r>
              <w:rPr>
                <w:w w:val="99"/>
                <w:sz w:val="20"/>
                <w:szCs w:val="20"/>
              </w:rPr>
              <w:t>itle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o</w:t>
            </w:r>
            <w:r>
              <w:rPr>
                <w:w w:val="99"/>
                <w:sz w:val="20"/>
                <w:szCs w:val="20"/>
              </w:rPr>
              <w:t>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</w:t>
            </w:r>
            <w:r>
              <w:rPr>
                <w:spacing w:val="-2"/>
                <w:w w:val="99"/>
                <w:sz w:val="20"/>
                <w:szCs w:val="20"/>
              </w:rPr>
              <w:t>h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w w:val="99"/>
                <w:sz w:val="20"/>
                <w:szCs w:val="20"/>
              </w:rPr>
              <w:t>T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n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1"/>
                <w:w w:val="99"/>
                <w:sz w:val="20"/>
                <w:szCs w:val="20"/>
              </w:rPr>
              <w:t>r</w:t>
            </w:r>
            <w:r>
              <w:rPr>
                <w:w w:val="99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E425B0" w:rsidRPr="00F87795" w:rsidRDefault="00E425B0" w:rsidP="00DC5754">
            <w:pPr>
              <w:pStyle w:val="TableParagraph"/>
              <w:spacing w:line="223" w:lineRule="exact"/>
              <w:ind w:left="107"/>
            </w:pPr>
            <w:r w:rsidRPr="00F87795">
              <w:t xml:space="preserve">Out-sourcing of </w:t>
            </w:r>
            <w:r>
              <w:t xml:space="preserve"> </w:t>
            </w:r>
            <w:r w:rsidRPr="00F87795">
              <w:t xml:space="preserve">the </w:t>
            </w:r>
            <w:r>
              <w:t xml:space="preserve"> security/</w:t>
            </w:r>
            <w:r w:rsidRPr="00F87795">
              <w:t>Conservancy</w:t>
            </w:r>
            <w:r>
              <w:t xml:space="preserve">/Gardening &amp; manpower </w:t>
            </w:r>
            <w:r w:rsidRPr="00F87795">
              <w:t xml:space="preserve"> Services</w:t>
            </w:r>
          </w:p>
        </w:tc>
      </w:tr>
      <w:tr w:rsidR="00E425B0" w:rsidTr="00DC5754">
        <w:trPr>
          <w:trHeight w:val="336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sz w:val="20"/>
                <w:szCs w:val="18"/>
                <w:cs/>
                <w:lang w:bidi="hi-IN"/>
              </w:rPr>
              <w:t>निविदा का</w:t>
            </w:r>
            <w:r>
              <w:rPr>
                <w:rFonts w:ascii="Noto Sans" w:eastAsia="Noto Sans" w:hAnsi="Noto Sans" w:cs="Mangal"/>
                <w:sz w:val="20"/>
                <w:szCs w:val="18"/>
                <w:cs/>
                <w:lang w:bidi="hi-IN"/>
              </w:rPr>
              <w:t xml:space="preserve"> प्रकार</w:t>
            </w:r>
            <w:r>
              <w:rPr>
                <w:rFonts w:ascii="Noto Sans" w:eastAsia="Noto Sans" w:hAnsi="Noto Sans" w:cs="Nirmala UI" w:hint="cs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sz w:val="20"/>
                <w:szCs w:val="20"/>
              </w:rPr>
              <w:t>/Type of the tender</w:t>
            </w:r>
          </w:p>
        </w:tc>
        <w:tc>
          <w:tcPr>
            <w:tcW w:w="5670" w:type="dxa"/>
          </w:tcPr>
          <w:p w:rsidR="00E425B0" w:rsidRPr="00F87795" w:rsidRDefault="00E425B0" w:rsidP="00DC5754">
            <w:pPr>
              <w:pStyle w:val="TableParagraph"/>
              <w:spacing w:line="223" w:lineRule="exact"/>
              <w:ind w:left="107"/>
            </w:pPr>
            <w:r>
              <w:t>Open and advertised. Two</w:t>
            </w:r>
            <w:r w:rsidRPr="00F87795">
              <w:t xml:space="preserve"> bid system.</w:t>
            </w:r>
          </w:p>
        </w:tc>
      </w:tr>
      <w:tr w:rsidR="00E425B0" w:rsidTr="00DC5754">
        <w:trPr>
          <w:trHeight w:val="335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sz w:val="20"/>
                <w:szCs w:val="18"/>
                <w:cs/>
                <w:lang w:bidi="hi-IN"/>
              </w:rPr>
              <w:t>निविदा की कोटि</w:t>
            </w:r>
            <w:r>
              <w:rPr>
                <w:sz w:val="20"/>
                <w:szCs w:val="20"/>
              </w:rPr>
              <w:t>/Tender Category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F87795">
              <w:t>Services</w:t>
            </w:r>
          </w:p>
        </w:tc>
      </w:tr>
      <w:tr w:rsidR="00E425B0" w:rsidTr="00DC5754">
        <w:trPr>
          <w:trHeight w:val="335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sz w:val="20"/>
                <w:szCs w:val="18"/>
                <w:cs/>
                <w:lang w:bidi="hi-IN"/>
              </w:rPr>
              <w:t>निविदा प्रकाशन की</w:t>
            </w:r>
            <w:r>
              <w:rPr>
                <w:rFonts w:ascii="Noto Sans" w:eastAsia="Noto Sans" w:hAnsi="Noto Sans" w:cs="Nirmala UI" w:hint="cs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Noto Sans" w:eastAsia="Noto Sans" w:hAnsi="Noto Sans" w:cs="Arial Unicode MS" w:hint="cs"/>
                <w:sz w:val="20"/>
                <w:szCs w:val="20"/>
                <w:cs/>
                <w:lang w:bidi="hi-IN"/>
              </w:rPr>
              <w:t>तिथि</w:t>
            </w:r>
            <w:r>
              <w:rPr>
                <w:sz w:val="20"/>
                <w:szCs w:val="20"/>
              </w:rPr>
              <w:t xml:space="preserve"> /Date of publication of tender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 w:hAnsi="Noto Sans"/>
                <w:sz w:val="20"/>
              </w:rPr>
            </w:pPr>
            <w:r>
              <w:rPr>
                <w:rFonts w:ascii="Noto Sans" w:hAnsi="Noto Sans"/>
                <w:sz w:val="20"/>
              </w:rPr>
              <w:t xml:space="preserve">10/12/2019   </w:t>
            </w:r>
          </w:p>
        </w:tc>
      </w:tr>
      <w:tr w:rsidR="00E425B0" w:rsidTr="00DC5754">
        <w:trPr>
          <w:trHeight w:val="566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 w:eastAsia="Noto Sans" w:hAnsi="Noto Sans" w:cs="Nirmala UI"/>
                <w:sz w:val="20"/>
                <w:szCs w:val="18"/>
                <w:lang w:bidi="hi-IN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 xml:space="preserve">निविदा </w:t>
            </w:r>
            <w:r>
              <w:rPr>
                <w:rFonts w:ascii="Noto Sans" w:eastAsia="Noto Sans" w:hAnsi="Noto Sans" w:cs="Mangal"/>
                <w:w w:val="88"/>
                <w:sz w:val="20"/>
                <w:szCs w:val="18"/>
                <w:cs/>
                <w:lang w:bidi="hi-IN"/>
              </w:rPr>
              <w:t>दस्तावेज</w:t>
            </w: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 xml:space="preserve"> बिक्री आरम्भ करने की </w:t>
            </w:r>
            <w:r>
              <w:rPr>
                <w:rFonts w:ascii="Noto Sans" w:eastAsia="Noto Sans" w:hAnsi="Noto Sans" w:cs="Arial Unicode MS" w:hint="cs"/>
                <w:sz w:val="20"/>
                <w:szCs w:val="20"/>
                <w:cs/>
                <w:lang w:bidi="hi-IN"/>
              </w:rPr>
              <w:t>तिथि</w:t>
            </w:r>
            <w:r>
              <w:rPr>
                <w:rFonts w:ascii="Noto Sans" w:eastAsia="Noto Sans" w:hAnsi="Noto Sans" w:cs="Nirmala UI" w:hint="cs"/>
                <w:sz w:val="20"/>
                <w:szCs w:val="18"/>
                <w:cs/>
                <w:lang w:bidi="hi-IN"/>
              </w:rPr>
              <w:t xml:space="preserve"> </w:t>
            </w:r>
          </w:p>
          <w:p w:rsidR="00E425B0" w:rsidRPr="002C30F7" w:rsidRDefault="00E425B0" w:rsidP="00DC5754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pacing w:val="3"/>
                <w:w w:val="99"/>
                <w:sz w:val="20"/>
                <w:szCs w:val="20"/>
              </w:rPr>
              <w:t>T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n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er</w:t>
            </w:r>
            <w:r>
              <w:rPr>
                <w:rFonts w:cs="Arial Unicode MS" w:hint="cs"/>
                <w:w w:val="99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sz w:val="20"/>
              </w:rPr>
              <w:t>Document  Sale Start Date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/>
                <w:sz w:val="20"/>
              </w:rPr>
            </w:pPr>
            <w:r>
              <w:rPr>
                <w:rFonts w:ascii="Noto Sans" w:hAnsi="Noto Sans"/>
                <w:sz w:val="20"/>
              </w:rPr>
              <w:t xml:space="preserve">10/12/2019 </w:t>
            </w:r>
            <w:r>
              <w:rPr>
                <w:rFonts w:ascii="Noto Sans"/>
                <w:sz w:val="20"/>
              </w:rPr>
              <w:t>13.00Hrs.</w:t>
            </w:r>
          </w:p>
        </w:tc>
      </w:tr>
      <w:tr w:rsidR="00E425B0" w:rsidTr="00DC5754">
        <w:trPr>
          <w:trHeight w:val="453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 w:line="260" w:lineRule="atLeast"/>
              <w:ind w:left="107" w:right="182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>निविदा  प्रपत्र जमा करने</w:t>
            </w:r>
            <w:r>
              <w:rPr>
                <w:rFonts w:ascii="Noto Sans" w:eastAsia="Noto Sans" w:hAnsi="Noto Sans" w:cs="Mangal"/>
                <w:w w:val="88"/>
                <w:sz w:val="20"/>
                <w:szCs w:val="18"/>
                <w:cs/>
                <w:lang w:bidi="hi-IN"/>
              </w:rPr>
              <w:t xml:space="preserve"> की आरम्भिक</w:t>
            </w:r>
            <w:r>
              <w:rPr>
                <w:rFonts w:ascii="Noto Sans" w:eastAsia="Noto Sans" w:hAnsi="Noto Sans" w:cs="Nirmala UI" w:hint="cs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Noto Sans" w:eastAsia="Noto Sans" w:hAnsi="Noto Sans" w:cs="Arial Unicode MS" w:hint="cs"/>
                <w:sz w:val="20"/>
                <w:szCs w:val="20"/>
                <w:cs/>
                <w:lang w:bidi="hi-IN"/>
              </w:rPr>
              <w:t>तिथि</w:t>
            </w:r>
            <w:r>
              <w:rPr>
                <w:rFonts w:ascii="Noto Sans" w:eastAsia="Noto Sans" w:hAnsi="Noto Sans" w:cs="Nirmala UI" w:hint="cs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rFonts w:ascii="Noto Sans" w:eastAsia="Noto Sans" w:hAnsi="Noto Sans" w:cs="Nirmala UI" w:hint="cs"/>
                <w:w w:val="88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/Bid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submission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 xml:space="preserve">start </w:t>
            </w:r>
            <w:r>
              <w:rPr>
                <w:sz w:val="20"/>
                <w:szCs w:val="20"/>
              </w:rPr>
              <w:t>date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/>
                <w:sz w:val="20"/>
              </w:rPr>
            </w:pPr>
            <w:r>
              <w:rPr>
                <w:rFonts w:ascii="Noto Sans" w:hAnsi="Noto Sans"/>
                <w:sz w:val="20"/>
              </w:rPr>
              <w:t xml:space="preserve">10/12/2019 </w:t>
            </w:r>
            <w:r>
              <w:rPr>
                <w:rFonts w:ascii="Noto Sans"/>
                <w:sz w:val="20"/>
              </w:rPr>
              <w:t>13.00Hrs</w:t>
            </w:r>
          </w:p>
        </w:tc>
      </w:tr>
      <w:tr w:rsidR="00E425B0" w:rsidTr="00DC5754">
        <w:trPr>
          <w:trHeight w:val="566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 w:eastAsia="Noto Sans" w:hAnsi="Noto Sans" w:cs="Nirmala UI"/>
                <w:sz w:val="20"/>
                <w:szCs w:val="18"/>
                <w:lang w:bidi="hi-IN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 xml:space="preserve">निविदा दस्त्तावेज बिक्री बंद करने </w:t>
            </w:r>
            <w:r>
              <w:rPr>
                <w:rFonts w:ascii="Noto Sans" w:eastAsia="Noto Sans" w:hAnsi="Noto Sans" w:cs="Mangal"/>
                <w:w w:val="88"/>
                <w:sz w:val="20"/>
                <w:szCs w:val="18"/>
                <w:cs/>
                <w:lang w:bidi="hi-IN"/>
              </w:rPr>
              <w:t xml:space="preserve">की </w:t>
            </w:r>
            <w:r>
              <w:rPr>
                <w:rFonts w:ascii="Noto Sans" w:eastAsia="Noto Sans" w:hAnsi="Noto Sans" w:cs="Arial Unicode MS" w:hint="cs"/>
                <w:sz w:val="20"/>
                <w:szCs w:val="20"/>
                <w:cs/>
                <w:lang w:bidi="hi-IN"/>
              </w:rPr>
              <w:t>तिथि</w:t>
            </w:r>
            <w:r>
              <w:rPr>
                <w:rFonts w:ascii="Noto Sans" w:eastAsia="Noto Sans" w:hAnsi="Noto Sans" w:cs="Nirmala UI" w:hint="cs"/>
                <w:sz w:val="20"/>
                <w:szCs w:val="18"/>
                <w:cs/>
                <w:lang w:bidi="hi-IN"/>
              </w:rPr>
              <w:t xml:space="preserve"> </w:t>
            </w:r>
          </w:p>
          <w:p w:rsidR="00E425B0" w:rsidRPr="0055577D" w:rsidRDefault="00E425B0" w:rsidP="00DC5754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0"/>
                <w:szCs w:val="20"/>
              </w:rPr>
              <w:t xml:space="preserve"> </w:t>
            </w:r>
            <w:r>
              <w:rPr>
                <w:rFonts w:ascii="Noto Sans" w:eastAsia="Noto Sans" w:hAnsi="Noto Sans" w:cs="Noto Sans"/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w w:val="99"/>
                <w:sz w:val="20"/>
                <w:szCs w:val="20"/>
              </w:rPr>
              <w:t>T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n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er</w:t>
            </w:r>
            <w:r>
              <w:rPr>
                <w:rFonts w:cs="Arial Unicode MS" w:hint="cs"/>
                <w:w w:val="99"/>
                <w:sz w:val="20"/>
                <w:szCs w:val="18"/>
                <w:cs/>
                <w:lang w:bidi="hi-IN"/>
              </w:rPr>
              <w:t xml:space="preserve"> </w:t>
            </w:r>
            <w:r>
              <w:rPr>
                <w:sz w:val="20"/>
              </w:rPr>
              <w:t>Document Sale end Date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/>
                <w:sz w:val="20"/>
              </w:rPr>
            </w:pPr>
            <w:r>
              <w:rPr>
                <w:rFonts w:ascii="Noto Sans" w:hAnsi="Noto Sans"/>
                <w:sz w:val="20"/>
              </w:rPr>
              <w:t xml:space="preserve">24/12/2019 </w:t>
            </w:r>
            <w:r>
              <w:rPr>
                <w:rFonts w:ascii="Noto Sans"/>
                <w:sz w:val="20"/>
              </w:rPr>
              <w:t>1300Hrs</w:t>
            </w:r>
          </w:p>
        </w:tc>
      </w:tr>
      <w:tr w:rsidR="00E425B0" w:rsidTr="00DC5754">
        <w:trPr>
          <w:trHeight w:val="566"/>
        </w:trPr>
        <w:tc>
          <w:tcPr>
            <w:tcW w:w="4770" w:type="dxa"/>
          </w:tcPr>
          <w:p w:rsidR="00E425B0" w:rsidRPr="0055577D" w:rsidRDefault="00E425B0" w:rsidP="00DC5754">
            <w:pPr>
              <w:pStyle w:val="TableParagraph"/>
              <w:spacing w:before="21"/>
              <w:ind w:left="107"/>
              <w:rPr>
                <w:rFonts w:ascii="Noto Sans" w:eastAsia="Noto Sans" w:hAnsi="Noto Sans" w:cs="Arial Unicode MS"/>
                <w:sz w:val="20"/>
                <w:szCs w:val="20"/>
                <w:lang w:bidi="hi-IN"/>
              </w:rPr>
            </w:pPr>
            <w:r>
              <w:rPr>
                <w:rFonts w:ascii="Noto Sans" w:eastAsia="Noto Sans" w:hAnsi="Noto Sans" w:cs="Arial Unicode MS" w:hint="cs"/>
                <w:sz w:val="20"/>
                <w:szCs w:val="20"/>
                <w:cs/>
                <w:lang w:bidi="hi-IN"/>
              </w:rPr>
              <w:t xml:space="preserve">निविदा जमा करने </w:t>
            </w:r>
            <w:r>
              <w:rPr>
                <w:rFonts w:ascii="Noto Sans" w:eastAsia="Noto Sans" w:hAnsi="Noto Sans" w:cs="Arial Unicode MS"/>
                <w:sz w:val="20"/>
                <w:szCs w:val="20"/>
                <w:cs/>
                <w:lang w:bidi="hi-IN"/>
              </w:rPr>
              <w:t>की</w:t>
            </w:r>
            <w:r>
              <w:rPr>
                <w:rFonts w:ascii="Noto Sans" w:eastAsia="Noto Sans" w:hAnsi="Noto San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Noto Sans" w:eastAsia="Noto Sans" w:hAnsi="Noto Sans" w:cs="Arial Unicode MS"/>
                <w:sz w:val="20"/>
                <w:szCs w:val="20"/>
                <w:cs/>
                <w:lang w:bidi="hi-IN"/>
              </w:rPr>
              <w:t>अंतिम</w:t>
            </w:r>
            <w:r>
              <w:rPr>
                <w:rFonts w:ascii="Noto Sans" w:eastAsia="Noto Sans" w:hAnsi="Noto Sans" w:cs="Arial Unicode MS" w:hint="cs"/>
                <w:sz w:val="20"/>
                <w:szCs w:val="20"/>
                <w:cs/>
                <w:lang w:bidi="hi-IN"/>
              </w:rPr>
              <w:t xml:space="preserve"> तिथि एव समय</w:t>
            </w:r>
          </w:p>
          <w:p w:rsidR="00E425B0" w:rsidRDefault="00E425B0" w:rsidP="00DC5754">
            <w:pPr>
              <w:pStyle w:val="TableParagraph"/>
              <w:spacing w:before="35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date and time of submission of tender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rFonts w:ascii="Noto Sans"/>
                <w:sz w:val="20"/>
              </w:rPr>
              <w:t xml:space="preserve"> </w:t>
            </w:r>
            <w:r>
              <w:rPr>
                <w:rFonts w:ascii="Noto Sans" w:hAnsi="Noto Sans"/>
                <w:sz w:val="20"/>
              </w:rPr>
              <w:t xml:space="preserve">26/12/2019 </w:t>
            </w:r>
            <w:r>
              <w:rPr>
                <w:sz w:val="20"/>
              </w:rPr>
              <w:t>up to:</w:t>
            </w:r>
            <w:r>
              <w:rPr>
                <w:rFonts w:ascii="Noto Sans"/>
                <w:sz w:val="20"/>
              </w:rPr>
              <w:t xml:space="preserve"> 1300Hrs.</w:t>
            </w:r>
          </w:p>
        </w:tc>
      </w:tr>
      <w:tr w:rsidR="00E425B0" w:rsidTr="00DC5754">
        <w:trPr>
          <w:trHeight w:val="671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 w:eastAsia="Noto Sans" w:hAnsi="Noto Sans" w:cs="Noto Sans"/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>निविदा प्रक्रिया</w:t>
            </w:r>
            <w:r>
              <w:rPr>
                <w:rFonts w:ascii="Noto Sans" w:eastAsia="Noto Sans" w:hAnsi="Noto Sans" w:cs="Noto San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Noto Sans" w:eastAsia="Noto Sans" w:hAnsi="Noto Sans" w:cs="Noto Sans"/>
                <w:w w:val="90"/>
                <w:sz w:val="20"/>
                <w:szCs w:val="20"/>
              </w:rPr>
              <w:t>/</w:t>
            </w:r>
            <w:r>
              <w:rPr>
                <w:rFonts w:ascii="Noto Sans" w:eastAsia="Noto Sans" w:hAnsi="Noto Sans" w:cs="Noto Sans"/>
                <w:spacing w:val="-1"/>
                <w:w w:val="90"/>
                <w:sz w:val="20"/>
                <w:szCs w:val="20"/>
              </w:rPr>
              <w:t>B</w:t>
            </w:r>
            <w:r>
              <w:rPr>
                <w:rFonts w:ascii="Noto Sans" w:eastAsia="Noto Sans" w:hAnsi="Noto Sans" w:cs="Noto Sans"/>
                <w:w w:val="91"/>
                <w:sz w:val="20"/>
                <w:szCs w:val="20"/>
              </w:rPr>
              <w:t>i</w:t>
            </w:r>
            <w:r>
              <w:rPr>
                <w:rFonts w:ascii="Noto Sans" w:eastAsia="Noto Sans" w:hAnsi="Noto Sans" w:cs="Noto Sans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Noto Sans" w:eastAsia="Noto Sans" w:hAnsi="Noto Sans" w:cs="Noto Sans"/>
                <w:w w:val="93"/>
                <w:sz w:val="20"/>
                <w:szCs w:val="20"/>
              </w:rPr>
              <w:t>d</w:t>
            </w:r>
            <w:r>
              <w:rPr>
                <w:rFonts w:ascii="Noto Sans" w:eastAsia="Noto Sans" w:hAnsi="Noto Sans" w:cs="Noto Sans"/>
                <w:w w:val="91"/>
                <w:sz w:val="20"/>
                <w:szCs w:val="20"/>
              </w:rPr>
              <w:t>i</w:t>
            </w:r>
            <w:r>
              <w:rPr>
                <w:rFonts w:ascii="Noto Sans" w:eastAsia="Noto Sans" w:hAnsi="Noto Sans" w:cs="Noto Sans"/>
                <w:spacing w:val="-1"/>
                <w:w w:val="93"/>
                <w:sz w:val="20"/>
                <w:szCs w:val="20"/>
              </w:rPr>
              <w:t>n</w:t>
            </w:r>
            <w:r>
              <w:rPr>
                <w:rFonts w:ascii="Noto Sans" w:eastAsia="Noto Sans" w:hAnsi="Noto Sans" w:cs="Noto Sans"/>
                <w:w w:val="93"/>
                <w:sz w:val="20"/>
                <w:szCs w:val="20"/>
              </w:rPr>
              <w:t>g</w:t>
            </w:r>
            <w:r>
              <w:rPr>
                <w:rFonts w:ascii="Noto Sans" w:eastAsia="Noto Sans" w:hAnsi="Noto Sans" w:cs="Noto Sans"/>
                <w:sz w:val="20"/>
                <w:szCs w:val="20"/>
              </w:rPr>
              <w:t xml:space="preserve"> </w:t>
            </w:r>
            <w:r>
              <w:rPr>
                <w:rFonts w:ascii="Noto Sans" w:eastAsia="Noto Sans" w:hAnsi="Noto Sans" w:cs="Noto San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Noto Sans" w:eastAsia="Noto Sans" w:hAnsi="Noto Sans" w:cs="Noto Sans"/>
                <w:spacing w:val="-1"/>
                <w:w w:val="125"/>
                <w:sz w:val="20"/>
                <w:szCs w:val="20"/>
              </w:rPr>
              <w:t>S</w:t>
            </w:r>
            <w:r>
              <w:rPr>
                <w:rFonts w:ascii="Noto Sans" w:eastAsia="Noto Sans" w:hAnsi="Noto Sans" w:cs="Noto Sans"/>
                <w:spacing w:val="-1"/>
                <w:w w:val="98"/>
                <w:sz w:val="20"/>
                <w:szCs w:val="20"/>
              </w:rPr>
              <w:t>yst</w:t>
            </w:r>
            <w:r>
              <w:rPr>
                <w:rFonts w:ascii="Noto Sans" w:eastAsia="Noto Sans" w:hAnsi="Noto Sans" w:cs="Noto Sans"/>
                <w:w w:val="98"/>
                <w:sz w:val="20"/>
                <w:szCs w:val="20"/>
              </w:rPr>
              <w:t>e</w:t>
            </w:r>
            <w:r>
              <w:rPr>
                <w:rFonts w:ascii="Noto Sans" w:eastAsia="Noto Sans" w:hAnsi="Noto Sans" w:cs="Noto Sans"/>
                <w:w w:val="92"/>
                <w:sz w:val="20"/>
                <w:szCs w:val="20"/>
              </w:rPr>
              <w:t>m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/>
                <w:sz w:val="20"/>
              </w:rPr>
            </w:pPr>
            <w:r>
              <w:rPr>
                <w:sz w:val="20"/>
              </w:rPr>
              <w:t xml:space="preserve">Two </w:t>
            </w:r>
            <w:r>
              <w:rPr>
                <w:rFonts w:ascii="Noto Sans"/>
                <w:sz w:val="20"/>
              </w:rPr>
              <w:t>bid System</w:t>
            </w:r>
          </w:p>
          <w:p w:rsidR="00E425B0" w:rsidRDefault="00E425B0" w:rsidP="00DC5754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(Technical  Bid-Envelop: I,  </w:t>
            </w:r>
            <w:r>
              <w:rPr>
                <w:rFonts w:ascii="Noto Sans"/>
                <w:sz w:val="20"/>
              </w:rPr>
              <w:t xml:space="preserve">Financial </w:t>
            </w:r>
            <w:r>
              <w:rPr>
                <w:sz w:val="20"/>
              </w:rPr>
              <w:t>Bid- Envelop: II)</w:t>
            </w:r>
          </w:p>
        </w:tc>
      </w:tr>
      <w:tr w:rsidR="00E425B0" w:rsidTr="00DC5754">
        <w:trPr>
          <w:trHeight w:val="335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rFonts w:ascii="Noto Sans" w:eastAsia="Noto Sans" w:hAnsi="Noto Sans" w:cs="Arial Unicode MS"/>
                <w:w w:val="88"/>
                <w:position w:val="2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Noto Sans" w:eastAsia="Noto Sans" w:hAnsi="Noto Sans" w:cs="Arial Unicode MS" w:hint="cs"/>
                <w:w w:val="88"/>
                <w:position w:val="2"/>
                <w:sz w:val="20"/>
                <w:szCs w:val="20"/>
                <w:cs/>
                <w:lang w:bidi="hi-IN"/>
              </w:rPr>
              <w:t>निविदा दस्तावेज का</w:t>
            </w:r>
            <w:r>
              <w:rPr>
                <w:rFonts w:ascii="Noto Sans" w:eastAsia="Noto Sans" w:hAnsi="Noto Sans" w:cs="Arial Unicode MS"/>
                <w:w w:val="88"/>
                <w:position w:val="2"/>
                <w:sz w:val="20"/>
                <w:szCs w:val="20"/>
                <w:cs/>
                <w:lang w:bidi="hi-IN"/>
              </w:rPr>
              <w:t xml:space="preserve"> मूल्य</w:t>
            </w:r>
            <w:r>
              <w:rPr>
                <w:rFonts w:ascii="Noto Sans" w:eastAsia="Noto Sans" w:hAnsi="Noto Sans" w:cs="Arial Unicode MS" w:hint="cs"/>
                <w:w w:val="88"/>
                <w:position w:val="2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w w:val="99"/>
                <w:position w:val="2"/>
                <w:sz w:val="20"/>
                <w:szCs w:val="20"/>
              </w:rPr>
              <w:t>/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P</w:t>
            </w:r>
            <w:r>
              <w:rPr>
                <w:w w:val="99"/>
                <w:position w:val="2"/>
                <w:sz w:val="20"/>
                <w:szCs w:val="20"/>
              </w:rPr>
              <w:t>ri</w:t>
            </w:r>
            <w:r>
              <w:rPr>
                <w:spacing w:val="-3"/>
                <w:w w:val="99"/>
                <w:position w:val="2"/>
                <w:sz w:val="20"/>
                <w:szCs w:val="20"/>
              </w:rPr>
              <w:t>c</w:t>
            </w:r>
            <w:r>
              <w:rPr>
                <w:w w:val="99"/>
                <w:position w:val="2"/>
                <w:sz w:val="20"/>
                <w:szCs w:val="20"/>
              </w:rPr>
              <w:t>e</w:t>
            </w:r>
            <w:r>
              <w:rPr>
                <w:position w:val="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o</w:t>
            </w:r>
            <w:r>
              <w:rPr>
                <w:w w:val="99"/>
                <w:position w:val="2"/>
                <w:sz w:val="20"/>
                <w:szCs w:val="20"/>
              </w:rPr>
              <w:t>f</w:t>
            </w:r>
            <w:r>
              <w:rPr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3"/>
                <w:w w:val="99"/>
                <w:position w:val="2"/>
                <w:sz w:val="20"/>
                <w:szCs w:val="20"/>
              </w:rPr>
              <w:t>T</w:t>
            </w:r>
            <w:r>
              <w:rPr>
                <w:w w:val="99"/>
                <w:position w:val="2"/>
                <w:sz w:val="20"/>
                <w:szCs w:val="20"/>
              </w:rPr>
              <w:t>e</w:t>
            </w:r>
            <w:r>
              <w:rPr>
                <w:spacing w:val="-1"/>
                <w:w w:val="99"/>
                <w:position w:val="2"/>
                <w:sz w:val="20"/>
                <w:szCs w:val="20"/>
              </w:rPr>
              <w:t>n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d</w:t>
            </w:r>
            <w:r>
              <w:rPr>
                <w:w w:val="99"/>
                <w:position w:val="2"/>
                <w:sz w:val="20"/>
                <w:szCs w:val="20"/>
              </w:rPr>
              <w:t>er</w:t>
            </w:r>
            <w:r>
              <w:rPr>
                <w:spacing w:val="1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-2"/>
                <w:w w:val="99"/>
                <w:position w:val="2"/>
                <w:sz w:val="20"/>
                <w:szCs w:val="20"/>
              </w:rPr>
              <w:t>d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o</w:t>
            </w:r>
            <w:r>
              <w:rPr>
                <w:w w:val="99"/>
                <w:position w:val="2"/>
                <w:sz w:val="20"/>
                <w:szCs w:val="20"/>
              </w:rPr>
              <w:t>c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u</w:t>
            </w:r>
            <w:r>
              <w:rPr>
                <w:spacing w:val="-4"/>
                <w:w w:val="99"/>
                <w:position w:val="2"/>
                <w:sz w:val="20"/>
                <w:szCs w:val="20"/>
              </w:rPr>
              <w:t>m</w:t>
            </w:r>
            <w:r>
              <w:rPr>
                <w:w w:val="99"/>
                <w:position w:val="2"/>
                <w:sz w:val="20"/>
                <w:szCs w:val="20"/>
              </w:rPr>
              <w:t>e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n</w:t>
            </w:r>
            <w:r>
              <w:rPr>
                <w:w w:val="99"/>
                <w:position w:val="2"/>
                <w:sz w:val="20"/>
                <w:szCs w:val="20"/>
              </w:rPr>
              <w:t>t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F87795">
              <w:rPr>
                <w:b/>
              </w:rPr>
              <w:t>Rs.500/-(</w:t>
            </w:r>
            <w:proofErr w:type="gramStart"/>
            <w:r w:rsidRPr="00F87795">
              <w:rPr>
                <w:b/>
              </w:rPr>
              <w:t>Rupees  Five</w:t>
            </w:r>
            <w:proofErr w:type="gramEnd"/>
            <w:r w:rsidRPr="00F87795">
              <w:rPr>
                <w:b/>
              </w:rPr>
              <w:t xml:space="preserve"> Thousand only.) - Nonrefundable</w:t>
            </w:r>
            <w:r>
              <w:rPr>
                <w:sz w:val="20"/>
              </w:rPr>
              <w:t>.</w:t>
            </w:r>
          </w:p>
        </w:tc>
      </w:tr>
      <w:tr w:rsidR="00E425B0" w:rsidTr="00DC5754">
        <w:trPr>
          <w:trHeight w:val="1533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 xml:space="preserve">वायदा राशी </w:t>
            </w:r>
            <w:r>
              <w:rPr>
                <w:w w:val="99"/>
                <w:sz w:val="20"/>
                <w:szCs w:val="20"/>
              </w:rPr>
              <w:t>/Ear</w:t>
            </w:r>
            <w:r>
              <w:rPr>
                <w:spacing w:val="-2"/>
                <w:w w:val="99"/>
                <w:sz w:val="20"/>
                <w:szCs w:val="20"/>
              </w:rPr>
              <w:t>n</w:t>
            </w:r>
            <w:r>
              <w:rPr>
                <w:w w:val="99"/>
                <w:sz w:val="20"/>
                <w:szCs w:val="20"/>
              </w:rPr>
              <w:t>est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</w:t>
            </w:r>
            <w:r>
              <w:rPr>
                <w:spacing w:val="1"/>
                <w:w w:val="99"/>
                <w:sz w:val="20"/>
                <w:szCs w:val="20"/>
              </w:rPr>
              <w:t>o</w:t>
            </w:r>
            <w:r>
              <w:rPr>
                <w:spacing w:val="-2"/>
                <w:w w:val="99"/>
                <w:sz w:val="20"/>
                <w:szCs w:val="20"/>
              </w:rPr>
              <w:t>n</w:t>
            </w:r>
            <w:r>
              <w:rPr>
                <w:spacing w:val="2"/>
                <w:w w:val="99"/>
                <w:sz w:val="20"/>
                <w:szCs w:val="20"/>
              </w:rPr>
              <w:t>e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w w:val="99"/>
                <w:sz w:val="20"/>
                <w:szCs w:val="20"/>
              </w:rPr>
              <w:t>D</w:t>
            </w:r>
            <w:r>
              <w:rPr>
                <w:spacing w:val="2"/>
                <w:w w:val="99"/>
                <w:sz w:val="20"/>
                <w:szCs w:val="20"/>
              </w:rPr>
              <w:t>e</w:t>
            </w:r>
            <w:r>
              <w:rPr>
                <w:spacing w:val="1"/>
                <w:w w:val="99"/>
                <w:sz w:val="20"/>
                <w:szCs w:val="20"/>
              </w:rPr>
              <w:t>po</w:t>
            </w:r>
            <w:r>
              <w:rPr>
                <w:spacing w:val="-1"/>
                <w:w w:val="99"/>
                <w:sz w:val="20"/>
                <w:szCs w:val="20"/>
              </w:rPr>
              <w:t>s</w:t>
            </w:r>
            <w:r>
              <w:rPr>
                <w:w w:val="99"/>
                <w:sz w:val="20"/>
                <w:szCs w:val="20"/>
              </w:rPr>
              <w:t>i</w:t>
            </w:r>
            <w:r>
              <w:rPr>
                <w:spacing w:val="3"/>
                <w:w w:val="99"/>
                <w:sz w:val="20"/>
                <w:szCs w:val="20"/>
              </w:rPr>
              <w:t>t</w:t>
            </w:r>
            <w:r>
              <w:rPr>
                <w:w w:val="99"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ind w:left="107" w:right="102"/>
              <w:jc w:val="both"/>
              <w:rPr>
                <w:sz w:val="20"/>
              </w:rPr>
            </w:pPr>
            <w:r w:rsidRPr="00F87795">
              <w:rPr>
                <w:b/>
                <w:sz w:val="20"/>
                <w:u w:val="single"/>
              </w:rPr>
              <w:t>Rs.30</w:t>
            </w:r>
            <w:proofErr w:type="gramStart"/>
            <w:r w:rsidRPr="00F87795">
              <w:rPr>
                <w:b/>
                <w:sz w:val="20"/>
                <w:u w:val="single"/>
              </w:rPr>
              <w:t>,000</w:t>
            </w:r>
            <w:proofErr w:type="gramEnd"/>
            <w:r w:rsidRPr="00F87795">
              <w:rPr>
                <w:b/>
                <w:sz w:val="20"/>
                <w:u w:val="single"/>
              </w:rPr>
              <w:t>/-(Rupees Thirty Thousand Only)</w:t>
            </w:r>
            <w:r>
              <w:rPr>
                <w:sz w:val="20"/>
              </w:rPr>
              <w:t xml:space="preserve"> refundable without interest.</w:t>
            </w:r>
          </w:p>
          <w:p w:rsidR="00E425B0" w:rsidRDefault="00E425B0" w:rsidP="00DC5754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*The National Small Scale Industries Corporation Ltd. (NSIC) under Single Point Registration Scheme and holding a valid Registration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  <w:p w:rsidR="00E425B0" w:rsidRDefault="00E425B0" w:rsidP="00DC5754">
            <w:pPr>
              <w:pStyle w:val="TableParagraph"/>
              <w:spacing w:line="228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With NSIC, are exempted from payment of ‘Earnest Money Deposit’.</w:t>
            </w:r>
          </w:p>
        </w:tc>
      </w:tr>
      <w:tr w:rsidR="00E425B0" w:rsidTr="00DC5754">
        <w:trPr>
          <w:trHeight w:val="335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0"/>
                <w:sz w:val="20"/>
                <w:szCs w:val="18"/>
                <w:cs/>
                <w:lang w:bidi="hi-IN"/>
              </w:rPr>
              <w:t>बिड की</w:t>
            </w:r>
            <w:r>
              <w:rPr>
                <w:rFonts w:ascii="Noto Sans" w:eastAsia="Noto Sans" w:hAnsi="Noto Sans" w:cs="Mangal"/>
                <w:w w:val="80"/>
                <w:sz w:val="20"/>
                <w:szCs w:val="18"/>
                <w:cs/>
                <w:lang w:bidi="hi-IN"/>
              </w:rPr>
              <w:t xml:space="preserve"> वैधता</w:t>
            </w:r>
            <w:r>
              <w:rPr>
                <w:rFonts w:ascii="Noto Sans" w:eastAsia="Noto Sans" w:hAnsi="Noto Sans" w:cs="Mangal" w:hint="cs"/>
                <w:w w:val="80"/>
                <w:sz w:val="20"/>
                <w:szCs w:val="18"/>
                <w:cs/>
                <w:lang w:bidi="hi-IN"/>
              </w:rPr>
              <w:t xml:space="preserve"> अवधि</w:t>
            </w:r>
            <w:r>
              <w:rPr>
                <w:rFonts w:ascii="Noto Sans" w:eastAsia="Noto Sans" w:hAnsi="Noto Sans" w:cs="Noto Sans"/>
                <w:spacing w:val="-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/</w:t>
            </w:r>
            <w:r>
              <w:rPr>
                <w:spacing w:val="1"/>
                <w:w w:val="99"/>
                <w:sz w:val="20"/>
                <w:szCs w:val="20"/>
              </w:rPr>
              <w:t>B</w:t>
            </w:r>
            <w:r>
              <w:rPr>
                <w:w w:val="99"/>
                <w:sz w:val="20"/>
                <w:szCs w:val="20"/>
              </w:rPr>
              <w:t>id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w w:val="99"/>
                <w:sz w:val="20"/>
                <w:szCs w:val="20"/>
              </w:rPr>
              <w:t>v</w:t>
            </w:r>
            <w:r>
              <w:rPr>
                <w:w w:val="99"/>
                <w:sz w:val="20"/>
                <w:szCs w:val="20"/>
              </w:rPr>
              <w:t>ali</w:t>
            </w:r>
            <w:r>
              <w:rPr>
                <w:spacing w:val="3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i</w:t>
            </w:r>
            <w:r>
              <w:rPr>
                <w:spacing w:val="1"/>
                <w:w w:val="99"/>
                <w:sz w:val="20"/>
                <w:szCs w:val="20"/>
              </w:rPr>
              <w:t>t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p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1"/>
                <w:w w:val="99"/>
                <w:sz w:val="20"/>
                <w:szCs w:val="20"/>
              </w:rPr>
              <w:t>r</w:t>
            </w:r>
            <w:r>
              <w:rPr>
                <w:w w:val="99"/>
                <w:sz w:val="20"/>
                <w:szCs w:val="20"/>
              </w:rPr>
              <w:t>iod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90 day from last date.</w:t>
            </w:r>
          </w:p>
        </w:tc>
      </w:tr>
      <w:tr w:rsidR="00E425B0" w:rsidTr="00DC5754">
        <w:trPr>
          <w:trHeight w:val="566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3" w:line="260" w:lineRule="atLeast"/>
              <w:ind w:left="107" w:right="839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>निविदा</w:t>
            </w:r>
            <w:r>
              <w:rPr>
                <w:rFonts w:ascii="Noto Sans" w:eastAsia="Noto Sans" w:hAnsi="Noto Sans" w:cs="Mangal"/>
                <w:w w:val="88"/>
                <w:sz w:val="20"/>
                <w:szCs w:val="18"/>
                <w:cs/>
                <w:lang w:bidi="hi-IN"/>
              </w:rPr>
              <w:t xml:space="preserve"> जमा</w:t>
            </w: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 xml:space="preserve"> करने</w:t>
            </w:r>
            <w:r>
              <w:rPr>
                <w:rFonts w:ascii="Noto Sans" w:eastAsia="Noto Sans" w:hAnsi="Noto Sans" w:cs="Mangal"/>
                <w:w w:val="88"/>
                <w:sz w:val="20"/>
                <w:szCs w:val="18"/>
                <w:cs/>
                <w:lang w:bidi="hi-IN"/>
              </w:rPr>
              <w:t xml:space="preserve"> का माध्यम</w:t>
            </w:r>
            <w:r>
              <w:rPr>
                <w:w w:val="99"/>
                <w:sz w:val="20"/>
                <w:szCs w:val="20"/>
              </w:rPr>
              <w:t>/Mode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deposit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 xml:space="preserve">tender </w:t>
            </w:r>
            <w:r>
              <w:rPr>
                <w:w w:val="105"/>
                <w:sz w:val="20"/>
                <w:szCs w:val="20"/>
              </w:rPr>
              <w:t>documents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ind w:left="107" w:right="224"/>
            </w:pPr>
            <w:r>
              <w:t>Registered/ Speed Post Only.</w:t>
            </w:r>
          </w:p>
        </w:tc>
      </w:tr>
      <w:tr w:rsidR="00E425B0" w:rsidTr="00DC5754">
        <w:trPr>
          <w:trHeight w:val="921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3" w:line="271" w:lineRule="auto"/>
              <w:ind w:left="107" w:right="816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sz w:val="20"/>
                <w:szCs w:val="18"/>
                <w:cs/>
                <w:lang w:bidi="hi-IN"/>
              </w:rPr>
              <w:t>निविदा जमा करने का पता</w:t>
            </w:r>
            <w:r>
              <w:rPr>
                <w:rFonts w:ascii="Noto Sans" w:eastAsia="Noto Sans" w:hAnsi="Noto Sans" w:cs="Noto Sans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/Address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deposit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 xml:space="preserve">tender </w:t>
            </w:r>
            <w:r>
              <w:rPr>
                <w:sz w:val="20"/>
                <w:szCs w:val="20"/>
              </w:rPr>
              <w:t>documents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 PRINCIPAL</w:t>
            </w:r>
          </w:p>
          <w:p w:rsidR="00E425B0" w:rsidRDefault="00E425B0" w:rsidP="00DC5754">
            <w:pPr>
              <w:pStyle w:val="TableParagraph"/>
              <w:spacing w:before="1" w:line="230" w:lineRule="exact"/>
              <w:ind w:left="107" w:right="315"/>
              <w:rPr>
                <w:sz w:val="20"/>
              </w:rPr>
            </w:pPr>
            <w:r>
              <w:rPr>
                <w:sz w:val="20"/>
              </w:rPr>
              <w:t>KENDRIYA  VIDYALAYA No-1  NH-IV,  FARIDABAD,</w:t>
            </w:r>
          </w:p>
          <w:p w:rsidR="00E425B0" w:rsidRDefault="00E425B0" w:rsidP="00DC5754">
            <w:pPr>
              <w:pStyle w:val="TableParagraph"/>
              <w:spacing w:before="1" w:line="230" w:lineRule="exact"/>
              <w:ind w:left="107" w:right="833"/>
              <w:rPr>
                <w:sz w:val="20"/>
              </w:rPr>
            </w:pPr>
            <w:r>
              <w:rPr>
                <w:sz w:val="20"/>
              </w:rPr>
              <w:t>HARAYANA-</w:t>
            </w:r>
          </w:p>
        </w:tc>
      </w:tr>
      <w:tr w:rsidR="00E425B0" w:rsidTr="00DC5754">
        <w:trPr>
          <w:trHeight w:val="918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0" w:line="278" w:lineRule="auto"/>
              <w:ind w:left="107" w:right="320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position w:val="2"/>
                <w:sz w:val="20"/>
                <w:szCs w:val="18"/>
                <w:cs/>
                <w:lang w:bidi="hi-IN"/>
              </w:rPr>
              <w:t>निविदा दस्तावेज का मूल्य एव वायदा राशी को जमा करने का माध्यम</w:t>
            </w:r>
            <w:r>
              <w:rPr>
                <w:rFonts w:ascii="Noto Sans" w:eastAsia="Noto Sans" w:hAnsi="Noto Sans" w:cs="Noto Sans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/M</w:t>
            </w:r>
            <w:r>
              <w:rPr>
                <w:spacing w:val="1"/>
                <w:w w:val="99"/>
                <w:sz w:val="20"/>
                <w:szCs w:val="20"/>
              </w:rPr>
              <w:t>od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o</w:t>
            </w:r>
            <w:r>
              <w:rPr>
                <w:w w:val="99"/>
                <w:sz w:val="20"/>
                <w:szCs w:val="20"/>
              </w:rPr>
              <w:t>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1"/>
                <w:w w:val="99"/>
                <w:sz w:val="20"/>
                <w:szCs w:val="20"/>
              </w:rPr>
              <w:t>po</w:t>
            </w:r>
            <w:r>
              <w:rPr>
                <w:spacing w:val="-1"/>
                <w:w w:val="99"/>
                <w:sz w:val="20"/>
                <w:szCs w:val="20"/>
              </w:rPr>
              <w:t>s</w:t>
            </w:r>
            <w:r>
              <w:rPr>
                <w:w w:val="99"/>
                <w:sz w:val="20"/>
                <w:szCs w:val="20"/>
              </w:rPr>
              <w:t>it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o</w:t>
            </w:r>
            <w:r>
              <w:rPr>
                <w:w w:val="99"/>
                <w:sz w:val="20"/>
                <w:szCs w:val="20"/>
              </w:rPr>
              <w:t>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te</w:t>
            </w:r>
            <w:r>
              <w:rPr>
                <w:spacing w:val="-1"/>
                <w:w w:val="99"/>
                <w:sz w:val="20"/>
                <w:szCs w:val="20"/>
              </w:rPr>
              <w:t>n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do</w:t>
            </w:r>
            <w:r>
              <w:rPr>
                <w:w w:val="99"/>
                <w:sz w:val="20"/>
                <w:szCs w:val="20"/>
              </w:rPr>
              <w:t>c</w:t>
            </w:r>
            <w:r>
              <w:rPr>
                <w:spacing w:val="1"/>
                <w:w w:val="99"/>
                <w:sz w:val="20"/>
                <w:szCs w:val="20"/>
              </w:rPr>
              <w:t>u</w:t>
            </w:r>
            <w:r>
              <w:rPr>
                <w:spacing w:val="-4"/>
                <w:w w:val="99"/>
                <w:sz w:val="20"/>
                <w:szCs w:val="20"/>
              </w:rPr>
              <w:t>m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1"/>
                <w:w w:val="99"/>
                <w:sz w:val="20"/>
                <w:szCs w:val="20"/>
              </w:rPr>
              <w:t>n</w:t>
            </w:r>
            <w:r>
              <w:rPr>
                <w:w w:val="99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p</w:t>
            </w:r>
            <w:r>
              <w:rPr>
                <w:w w:val="99"/>
                <w:sz w:val="20"/>
                <w:szCs w:val="20"/>
              </w:rPr>
              <w:t>rice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pacing w:val="-1"/>
                <w:w w:val="99"/>
                <w:sz w:val="20"/>
                <w:szCs w:val="20"/>
              </w:rPr>
              <w:t>n</w:t>
            </w:r>
            <w:r>
              <w:rPr>
                <w:w w:val="99"/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pacing w:val="-1"/>
                <w:w w:val="99"/>
                <w:sz w:val="20"/>
                <w:szCs w:val="20"/>
              </w:rPr>
              <w:t>M</w:t>
            </w:r>
            <w:r>
              <w:rPr>
                <w:w w:val="99"/>
                <w:sz w:val="20"/>
                <w:szCs w:val="20"/>
              </w:rPr>
              <w:t>D.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Online for sale of  tender and Offline Separate </w:t>
            </w:r>
            <w:r w:rsidRPr="00F87795">
              <w:rPr>
                <w:b/>
                <w:sz w:val="20"/>
              </w:rPr>
              <w:t xml:space="preserve">DEMAND DRAFT(DD) or BANKER’S CHEQUE or PAY ORDER for </w:t>
            </w:r>
            <w:r>
              <w:rPr>
                <w:sz w:val="20"/>
              </w:rPr>
              <w:t xml:space="preserve">EMD in Favor of  </w:t>
            </w:r>
            <w:r w:rsidRPr="00F87795">
              <w:rPr>
                <w:b/>
                <w:sz w:val="20"/>
              </w:rPr>
              <w:t>K V No-1  NH-IV ,  VVN A/C</w:t>
            </w:r>
            <w:r>
              <w:rPr>
                <w:sz w:val="20"/>
              </w:rPr>
              <w:t xml:space="preserve"> and   payable  at </w:t>
            </w:r>
            <w:r w:rsidRPr="00F87795">
              <w:rPr>
                <w:b/>
                <w:sz w:val="20"/>
              </w:rPr>
              <w:t>FARIDABAD</w:t>
            </w:r>
          </w:p>
        </w:tc>
      </w:tr>
      <w:tr w:rsidR="00E425B0" w:rsidTr="00DC5754">
        <w:trPr>
          <w:trHeight w:val="335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0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88"/>
                <w:position w:val="2"/>
                <w:sz w:val="20"/>
                <w:szCs w:val="18"/>
                <w:cs/>
                <w:lang w:bidi="hi-IN"/>
              </w:rPr>
              <w:t>निविदा पूर्व मीटिंग का</w:t>
            </w:r>
            <w:r>
              <w:rPr>
                <w:rFonts w:ascii="Noto Sans" w:eastAsia="Noto Sans" w:hAnsi="Noto Sans" w:cs="Mangal"/>
                <w:w w:val="88"/>
                <w:position w:val="2"/>
                <w:sz w:val="20"/>
                <w:szCs w:val="18"/>
                <w:cs/>
                <w:lang w:bidi="hi-IN"/>
              </w:rPr>
              <w:t xml:space="preserve"> दिनाक</w:t>
            </w:r>
            <w:r>
              <w:rPr>
                <w:spacing w:val="-3"/>
                <w:w w:val="99"/>
                <w:position w:val="2"/>
                <w:sz w:val="20"/>
                <w:szCs w:val="20"/>
              </w:rPr>
              <w:t>/</w:t>
            </w:r>
            <w:r>
              <w:rPr>
                <w:w w:val="99"/>
                <w:position w:val="2"/>
                <w:sz w:val="20"/>
                <w:szCs w:val="20"/>
              </w:rPr>
              <w:t>Date</w:t>
            </w:r>
            <w:r>
              <w:rPr>
                <w:position w:val="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o</w:t>
            </w:r>
            <w:r>
              <w:rPr>
                <w:w w:val="99"/>
                <w:position w:val="2"/>
                <w:sz w:val="20"/>
                <w:szCs w:val="20"/>
              </w:rPr>
              <w:t>f</w:t>
            </w:r>
            <w:r>
              <w:rPr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p</w:t>
            </w:r>
            <w:r>
              <w:rPr>
                <w:w w:val="99"/>
                <w:position w:val="2"/>
                <w:sz w:val="20"/>
                <w:szCs w:val="20"/>
              </w:rPr>
              <w:t>re-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b</w:t>
            </w:r>
            <w:r>
              <w:rPr>
                <w:w w:val="99"/>
                <w:position w:val="2"/>
                <w:sz w:val="20"/>
                <w:szCs w:val="20"/>
              </w:rPr>
              <w:t>id</w:t>
            </w:r>
            <w:r>
              <w:rPr>
                <w:spacing w:val="1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-4"/>
                <w:w w:val="99"/>
                <w:position w:val="2"/>
                <w:sz w:val="20"/>
                <w:szCs w:val="20"/>
              </w:rPr>
              <w:t>m</w:t>
            </w:r>
            <w:r>
              <w:rPr>
                <w:w w:val="99"/>
                <w:position w:val="2"/>
                <w:sz w:val="20"/>
                <w:szCs w:val="20"/>
              </w:rPr>
              <w:t>eet</w:t>
            </w:r>
            <w:r>
              <w:rPr>
                <w:spacing w:val="1"/>
                <w:w w:val="99"/>
                <w:position w:val="2"/>
                <w:sz w:val="20"/>
                <w:szCs w:val="20"/>
              </w:rPr>
              <w:t>i</w:t>
            </w:r>
            <w:r>
              <w:rPr>
                <w:spacing w:val="-2"/>
                <w:w w:val="99"/>
                <w:position w:val="2"/>
                <w:sz w:val="20"/>
                <w:szCs w:val="20"/>
              </w:rPr>
              <w:t>n</w:t>
            </w:r>
            <w:r>
              <w:rPr>
                <w:w w:val="99"/>
                <w:position w:val="2"/>
                <w:sz w:val="20"/>
                <w:szCs w:val="20"/>
              </w:rPr>
              <w:t>g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1"/>
              <w:ind w:left="107"/>
              <w:rPr>
                <w:rFonts w:ascii="Noto Sans"/>
                <w:sz w:val="20"/>
              </w:rPr>
            </w:pPr>
            <w:r>
              <w:rPr>
                <w:sz w:val="20"/>
              </w:rPr>
              <w:t xml:space="preserve">N a </w:t>
            </w:r>
          </w:p>
        </w:tc>
      </w:tr>
      <w:tr w:rsidR="00E425B0" w:rsidTr="00DC5754">
        <w:trPr>
          <w:trHeight w:val="912"/>
        </w:trPr>
        <w:tc>
          <w:tcPr>
            <w:tcW w:w="4770" w:type="dxa"/>
          </w:tcPr>
          <w:p w:rsidR="00E425B0" w:rsidRDefault="00E425B0" w:rsidP="00DC5754">
            <w:pPr>
              <w:pStyle w:val="TableParagraph"/>
              <w:spacing w:before="23"/>
              <w:ind w:left="107"/>
              <w:rPr>
                <w:sz w:val="20"/>
                <w:szCs w:val="20"/>
              </w:rPr>
            </w:pPr>
            <w:r>
              <w:rPr>
                <w:rFonts w:ascii="Noto Sans" w:eastAsia="Noto Sans" w:hAnsi="Noto Sans" w:cs="Mangal" w:hint="cs"/>
                <w:w w:val="105"/>
                <w:sz w:val="20"/>
                <w:szCs w:val="18"/>
                <w:cs/>
                <w:lang w:bidi="hi-IN"/>
              </w:rPr>
              <w:t xml:space="preserve">निविदा खोलने की तिथि एव समय </w:t>
            </w:r>
            <w:r>
              <w:rPr>
                <w:w w:val="105"/>
                <w:sz w:val="20"/>
                <w:szCs w:val="20"/>
              </w:rPr>
              <w:t>/Date</w:t>
            </w:r>
            <w:r>
              <w:rPr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&amp;</w:t>
            </w:r>
            <w:r>
              <w:rPr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Time</w:t>
            </w:r>
            <w:r>
              <w:rPr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of</w:t>
            </w:r>
            <w:r>
              <w:rPr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opening</w:t>
            </w:r>
            <w:r>
              <w:rPr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spacing w:val="-6"/>
                <w:w w:val="105"/>
                <w:sz w:val="20"/>
                <w:szCs w:val="20"/>
              </w:rPr>
              <w:t>tender</w:t>
            </w:r>
          </w:p>
        </w:tc>
        <w:tc>
          <w:tcPr>
            <w:tcW w:w="5670" w:type="dxa"/>
          </w:tcPr>
          <w:p w:rsidR="00E425B0" w:rsidRDefault="00E425B0" w:rsidP="00DC5754">
            <w:pPr>
              <w:pStyle w:val="TableParagraph"/>
              <w:spacing w:before="23"/>
              <w:ind w:left="107"/>
              <w:rPr>
                <w:rFonts w:ascii="Noto Sans"/>
                <w:sz w:val="20"/>
              </w:rPr>
            </w:pPr>
            <w:r>
              <w:rPr>
                <w:rFonts w:ascii="Noto Sans"/>
                <w:sz w:val="20"/>
              </w:rPr>
              <w:t>27/12/2019 (Friday) at 1300Hrs.</w:t>
            </w:r>
          </w:p>
        </w:tc>
      </w:tr>
    </w:tbl>
    <w:p w:rsidR="003C3615" w:rsidRDefault="003C3615" w:rsidP="00E425B0"/>
    <w:sectPr w:rsidR="003C3615" w:rsidSect="00E425B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5B0"/>
    <w:rsid w:val="003C3615"/>
    <w:rsid w:val="005E24C0"/>
    <w:rsid w:val="00765289"/>
    <w:rsid w:val="00E4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B0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E425B0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25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425B0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BodyTextChar">
    <w:name w:val="Body Text Char"/>
    <w:basedOn w:val="DefaultParagraphFont"/>
    <w:link w:val="BodyText"/>
    <w:semiHidden/>
    <w:rsid w:val="00E425B0"/>
    <w:rPr>
      <w:rFonts w:ascii="Times New Roman" w:eastAsia="Times New Roman" w:hAnsi="Times New Roman" w:cs="Mangal"/>
      <w:sz w:val="24"/>
      <w:szCs w:val="21"/>
      <w:lang w:bidi="hi-IN"/>
    </w:rPr>
  </w:style>
  <w:style w:type="paragraph" w:customStyle="1" w:styleId="TableParagraph">
    <w:name w:val="Table Paragraph"/>
    <w:basedOn w:val="Normal"/>
    <w:uiPriority w:val="1"/>
    <w:qFormat/>
    <w:rsid w:val="00E42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2019-12-24T08:54:00Z</dcterms:created>
  <dcterms:modified xsi:type="dcterms:W3CDTF">2019-12-24T08:54:00Z</dcterms:modified>
</cp:coreProperties>
</file>