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दस्तावेज़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के महत्वपूर्ण बिंदु एक नजर में: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का शीर्षक: सुरक्षा/संरक्षण/बागवानी और जनशक्ति एमटीएस/डीईओ सेवा की आउट-सोर्सिंग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टाइप ऑफ द टेंडर ओपन और विज्ञापित। दो-बोली प्रणाली।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निविदाश्रेणी सेवाएं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के प्रकाशन की तिथि 26 /12 / 2021हिंदी दैनिक - "जनसत्ता"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proofErr w:type="spellStart"/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TenderDocument</w:t>
      </w:r>
      <w:proofErr w:type="spellEnd"/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डाउनलोड/बिक्री प्रारंभ दिनांक 26/12/2021 1000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Hrs</w:t>
      </w: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बोली जमा करना प्रारंभ दिनांक 26 /12 / 2021 1000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Hrs</w:t>
      </w: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दस्तावेज़ बिक्री समाप्ति दिनांक 10 / 01/ 20221530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Hrs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जमा करने की अंतिम तिथि और समय दिनांक: 10/01/2022 तक: 1530 बजे तक।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बिडिंग सिस्टम टू-बिड सिस्टम।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 xml:space="preserve">(तकनीकी बोली-लिफाफा: 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 xml:space="preserve">I, </w:t>
      </w: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 xml:space="preserve">वित्तीय बोली-लिफाफा: 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II)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दस्तावेज की कीमत 2000/- (रुपये दो हजार मात्र।)- अप्रतिदेय।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अर्नेस्टमनीजमा (ईएमडी)*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रुपये 50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,</w:t>
      </w: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000/- (पचास हजार रुपये मात्र) वापसी योग्य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बिना ब्याज। किसी भी स्थिति में ईएमडी छूट की अनुमति नहीं है।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बोली वैधता अवधि अंतिम तिथि से 90 दिन।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केवल इसी उद्देश्य के लिए स्कूल में रखे ड्रॉपबॉक्स में पंजीकृत/स्पीडपोस्टर के निविदा दस्तावेजों को जमा करने का तरीका।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पतादातादस्तावेजों को भेजें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,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प्रमुख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,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केन्द्रीय विद्यालय संख्या -1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>,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 xml:space="preserve">एनएच- 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 xml:space="preserve">IV, </w:t>
      </w: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फरीदाबाद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 xml:space="preserve">, </w:t>
      </w: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हरियाणा-121001।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दस्तावेज मूल्य और ईएमडी जमा करने का तरीका। निविदा के लिए ऑनलाइन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ऑफलाइन डिमांड ड्राफ्ट (डीडी) या बैंकर चेक या केंन्द्रीय विद्यालय संख्या-1</w:t>
      </w:r>
      <w:r w:rsidRPr="008E10BC">
        <w:rPr>
          <w:rFonts w:ascii="inherit" w:eastAsia="Times New Roman" w:hAnsi="inherit" w:cs="Courier New" w:hint="cs"/>
          <w:color w:val="202124"/>
          <w:szCs w:val="26"/>
          <w:lang w:bidi="hi-IN"/>
        </w:rPr>
        <w:t xml:space="preserve">, </w:t>
      </w: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फरीदाबादवीएनए/सी के पक्ष में ईएमडी के लिए भुगतान आदेश और फरीदाबाद में देय।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 w:hint="cs"/>
          <w:color w:val="202124"/>
          <w:szCs w:val="26"/>
          <w:cs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बोली-पूर्व बैठक की तिथि</w:t>
      </w:r>
    </w:p>
    <w:p w:rsidR="008E10BC" w:rsidRPr="008E10BC" w:rsidRDefault="008E10BC" w:rsidP="008E10B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44" w:lineRule="atLeast"/>
        <w:rPr>
          <w:rFonts w:ascii="inherit" w:eastAsia="Times New Roman" w:hAnsi="inherit" w:cs="Courier New"/>
          <w:color w:val="202124"/>
          <w:sz w:val="26"/>
          <w:szCs w:val="26"/>
          <w:lang w:bidi="hi-IN"/>
        </w:rPr>
      </w:pPr>
      <w:r w:rsidRPr="008E10BC">
        <w:rPr>
          <w:rFonts w:ascii="inherit" w:eastAsia="Times New Roman" w:hAnsi="inherit" w:cs="Mangal" w:hint="cs"/>
          <w:color w:val="202124"/>
          <w:szCs w:val="26"/>
          <w:cs/>
          <w:lang w:bidi="hi-IN"/>
        </w:rPr>
        <w:t>निविदा खोलने की तिथि एवं समय 11/01/2022 (मंगलवार) 1230 बजे।</w:t>
      </w:r>
    </w:p>
    <w:p w:rsidR="00CE1EDA" w:rsidRDefault="00CE1EDA" w:rsidP="00CE1EDA">
      <w:pPr>
        <w:pStyle w:val="BodyText"/>
        <w:ind w:left="4651"/>
        <w:rPr>
          <w:rFonts w:ascii="Times New Roman"/>
        </w:rPr>
      </w:pPr>
      <w:r>
        <w:rPr>
          <w:rFonts w:ascii="Times New Roman"/>
          <w:noProof/>
          <w:lang w:bidi="hi-IN"/>
        </w:rPr>
        <w:lastRenderedPageBreak/>
        <w:drawing>
          <wp:inline distT="0" distB="0" distL="0" distR="0">
            <wp:extent cx="1714334" cy="970059"/>
            <wp:effectExtent l="19050" t="0" r="166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799" cy="96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DA" w:rsidRDefault="00CE1EDA" w:rsidP="00CE1EDA">
      <w:pPr>
        <w:pStyle w:val="BodyText"/>
        <w:rPr>
          <w:rFonts w:ascii="Times New Roman"/>
        </w:rPr>
      </w:pPr>
    </w:p>
    <w:p w:rsidR="00CE1EDA" w:rsidRDefault="00CE1EDA" w:rsidP="00CE1EDA">
      <w:pPr>
        <w:spacing w:before="93"/>
        <w:ind w:left="1489" w:right="987"/>
        <w:jc w:val="center"/>
        <w:rPr>
          <w:rFonts w:ascii="Arial"/>
          <w:b/>
          <w:color w:val="0000FF"/>
        </w:rPr>
      </w:pPr>
      <w:bookmarkStart w:id="0" w:name="TENDER_-_DOCUMENT"/>
      <w:bookmarkEnd w:id="0"/>
      <w:r>
        <w:rPr>
          <w:rFonts w:ascii="Arial"/>
          <w:b/>
          <w:color w:val="0000FF"/>
        </w:rPr>
        <w:t>TENDER</w:t>
      </w:r>
      <w:r>
        <w:rPr>
          <w:rFonts w:ascii="Arial"/>
          <w:b/>
          <w:color w:val="0000FF"/>
        </w:rPr>
        <w:t>–</w:t>
      </w:r>
      <w:r>
        <w:rPr>
          <w:rFonts w:ascii="Arial"/>
          <w:b/>
          <w:color w:val="0000FF"/>
        </w:rPr>
        <w:t>DOCUMENT</w:t>
      </w:r>
    </w:p>
    <w:p w:rsidR="00CE1EDA" w:rsidRPr="00DF20E6" w:rsidRDefault="00CE1EDA" w:rsidP="00CE1EDA">
      <w:pPr>
        <w:spacing w:before="93"/>
        <w:ind w:left="1489" w:right="987"/>
        <w:jc w:val="center"/>
        <w:rPr>
          <w:rFonts w:ascii="Arial"/>
          <w:b/>
          <w:sz w:val="6"/>
          <w:szCs w:val="8"/>
        </w:rPr>
      </w:pPr>
    </w:p>
    <w:p w:rsidR="00CE1EDA" w:rsidRPr="00DF20E6" w:rsidRDefault="00CE1EDA" w:rsidP="00CE1EDA">
      <w:pPr>
        <w:spacing w:before="28"/>
        <w:ind w:left="2279"/>
        <w:jc w:val="center"/>
        <w:rPr>
          <w:rFonts w:ascii="Arial" w:eastAsia="Arial" w:hAnsi="Arial" w:cs="Arial"/>
          <w:b/>
          <w:bCs/>
          <w:w w:val="95"/>
          <w:szCs w:val="24"/>
        </w:rPr>
      </w:pPr>
      <w:r w:rsidRPr="00DF20E6">
        <w:rPr>
          <w:rFonts w:ascii="Arial" w:eastAsia="Arial" w:hAnsi="Arial" w:cs="Arial"/>
          <w:b/>
          <w:bCs/>
          <w:spacing w:val="3"/>
          <w:w w:val="95"/>
          <w:szCs w:val="24"/>
        </w:rPr>
        <w:t>I</w:t>
      </w:r>
      <w:r w:rsidRPr="00DF20E6">
        <w:rPr>
          <w:rFonts w:ascii="Arial" w:eastAsia="Arial" w:hAnsi="Arial" w:cs="Arial"/>
          <w:b/>
          <w:bCs/>
          <w:spacing w:val="-1"/>
          <w:w w:val="95"/>
          <w:szCs w:val="24"/>
        </w:rPr>
        <w:t>m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p</w:t>
      </w:r>
      <w:r w:rsidRPr="00DF20E6">
        <w:rPr>
          <w:rFonts w:ascii="Arial" w:eastAsia="Arial" w:hAnsi="Arial" w:cs="Arial"/>
          <w:b/>
          <w:bCs/>
          <w:spacing w:val="5"/>
          <w:w w:val="95"/>
          <w:szCs w:val="24"/>
        </w:rPr>
        <w:t>o</w:t>
      </w:r>
      <w:r w:rsidRPr="00DF20E6">
        <w:rPr>
          <w:rFonts w:ascii="Arial" w:eastAsia="Arial" w:hAnsi="Arial" w:cs="Arial"/>
          <w:b/>
          <w:bCs/>
          <w:spacing w:val="-1"/>
          <w:w w:val="95"/>
          <w:szCs w:val="24"/>
        </w:rPr>
        <w:t>r</w:t>
      </w:r>
      <w:r w:rsidRPr="00DF20E6">
        <w:rPr>
          <w:rFonts w:ascii="Arial" w:eastAsia="Arial" w:hAnsi="Arial" w:cs="Arial"/>
          <w:b/>
          <w:bCs/>
          <w:spacing w:val="6"/>
          <w:w w:val="95"/>
          <w:szCs w:val="24"/>
        </w:rPr>
        <w:t>t</w:t>
      </w:r>
      <w:r w:rsidRPr="00DF20E6">
        <w:rPr>
          <w:rFonts w:ascii="Arial" w:eastAsia="Arial" w:hAnsi="Arial" w:cs="Arial"/>
          <w:b/>
          <w:bCs/>
          <w:spacing w:val="2"/>
          <w:w w:val="95"/>
          <w:szCs w:val="24"/>
        </w:rPr>
        <w:t>a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nt</w:t>
      </w:r>
      <w:r>
        <w:rPr>
          <w:rFonts w:ascii="Arial" w:eastAsia="Arial" w:hAnsi="Arial" w:cs="Arial"/>
          <w:b/>
          <w:bCs/>
          <w:w w:val="95"/>
          <w:szCs w:val="24"/>
        </w:rPr>
        <w:t xml:space="preserve"> </w:t>
      </w:r>
      <w:r w:rsidRPr="00DF20E6">
        <w:rPr>
          <w:rFonts w:ascii="Arial" w:eastAsia="Arial" w:hAnsi="Arial" w:cs="Arial"/>
          <w:b/>
          <w:bCs/>
          <w:spacing w:val="1"/>
          <w:w w:val="95"/>
          <w:szCs w:val="24"/>
        </w:rPr>
        <w:t>p</w:t>
      </w:r>
      <w:r w:rsidRPr="00DF20E6">
        <w:rPr>
          <w:rFonts w:ascii="Arial" w:eastAsia="Arial" w:hAnsi="Arial" w:cs="Arial"/>
          <w:b/>
          <w:bCs/>
          <w:spacing w:val="5"/>
          <w:w w:val="95"/>
          <w:szCs w:val="24"/>
        </w:rPr>
        <w:t>o</w:t>
      </w:r>
      <w:r w:rsidRPr="00DF20E6">
        <w:rPr>
          <w:rFonts w:ascii="Arial" w:eastAsia="Arial" w:hAnsi="Arial" w:cs="Arial"/>
          <w:b/>
          <w:bCs/>
          <w:spacing w:val="3"/>
          <w:w w:val="95"/>
          <w:szCs w:val="24"/>
        </w:rPr>
        <w:t>i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n</w:t>
      </w:r>
      <w:r w:rsidRPr="00DF20E6">
        <w:rPr>
          <w:rFonts w:ascii="Arial" w:eastAsia="Arial" w:hAnsi="Arial" w:cs="Arial"/>
          <w:b/>
          <w:bCs/>
          <w:spacing w:val="6"/>
          <w:w w:val="95"/>
          <w:szCs w:val="24"/>
        </w:rPr>
        <w:t>t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s</w:t>
      </w:r>
      <w:r>
        <w:rPr>
          <w:rFonts w:ascii="Arial" w:eastAsia="Arial" w:hAnsi="Arial" w:cs="Arial"/>
          <w:b/>
          <w:bCs/>
          <w:w w:val="95"/>
          <w:szCs w:val="24"/>
        </w:rPr>
        <w:t xml:space="preserve"> </w:t>
      </w:r>
      <w:r w:rsidRPr="00DF20E6">
        <w:rPr>
          <w:rFonts w:ascii="Arial" w:eastAsia="Arial" w:hAnsi="Arial" w:cs="Arial"/>
          <w:b/>
          <w:bCs/>
          <w:spacing w:val="5"/>
          <w:w w:val="95"/>
          <w:szCs w:val="24"/>
        </w:rPr>
        <w:t>o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f</w:t>
      </w:r>
      <w:r>
        <w:rPr>
          <w:rFonts w:ascii="Arial" w:eastAsia="Arial" w:hAnsi="Arial" w:cs="Arial"/>
          <w:b/>
          <w:bCs/>
          <w:w w:val="95"/>
          <w:szCs w:val="24"/>
        </w:rPr>
        <w:t xml:space="preserve"> </w:t>
      </w:r>
      <w:r w:rsidRPr="00DF20E6">
        <w:rPr>
          <w:rFonts w:ascii="Arial" w:eastAsia="Arial" w:hAnsi="Arial" w:cs="Arial"/>
          <w:b/>
          <w:bCs/>
          <w:spacing w:val="1"/>
          <w:w w:val="95"/>
          <w:szCs w:val="24"/>
        </w:rPr>
        <w:t>t</w:t>
      </w:r>
      <w:r w:rsidRPr="00DF20E6">
        <w:rPr>
          <w:rFonts w:ascii="Arial" w:eastAsia="Arial" w:hAnsi="Arial" w:cs="Arial"/>
          <w:b/>
          <w:bCs/>
          <w:spacing w:val="5"/>
          <w:w w:val="95"/>
          <w:szCs w:val="24"/>
        </w:rPr>
        <w:t>h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e</w:t>
      </w:r>
      <w:r>
        <w:rPr>
          <w:rFonts w:ascii="Arial" w:eastAsia="Arial" w:hAnsi="Arial" w:cs="Arial"/>
          <w:b/>
          <w:bCs/>
          <w:w w:val="95"/>
          <w:szCs w:val="24"/>
        </w:rPr>
        <w:t xml:space="preserve"> </w:t>
      </w:r>
      <w:r w:rsidRPr="00DF20E6">
        <w:rPr>
          <w:rFonts w:ascii="Arial" w:eastAsia="Arial" w:hAnsi="Arial" w:cs="Arial"/>
          <w:b/>
          <w:bCs/>
          <w:spacing w:val="6"/>
          <w:w w:val="95"/>
          <w:szCs w:val="24"/>
        </w:rPr>
        <w:t>t</w:t>
      </w:r>
      <w:r w:rsidRPr="00DF20E6">
        <w:rPr>
          <w:rFonts w:ascii="Arial" w:eastAsia="Arial" w:hAnsi="Arial" w:cs="Arial"/>
          <w:b/>
          <w:bCs/>
          <w:spacing w:val="2"/>
          <w:w w:val="95"/>
          <w:szCs w:val="24"/>
        </w:rPr>
        <w:t>e</w:t>
      </w:r>
      <w:r w:rsidRPr="00DF20E6">
        <w:rPr>
          <w:rFonts w:ascii="Arial" w:eastAsia="Arial" w:hAnsi="Arial" w:cs="Arial"/>
          <w:b/>
          <w:bCs/>
          <w:spacing w:val="5"/>
          <w:w w:val="95"/>
          <w:szCs w:val="24"/>
        </w:rPr>
        <w:t>nd</w:t>
      </w:r>
      <w:r w:rsidRPr="00DF20E6">
        <w:rPr>
          <w:rFonts w:ascii="Arial" w:eastAsia="Arial" w:hAnsi="Arial" w:cs="Arial"/>
          <w:b/>
          <w:bCs/>
          <w:spacing w:val="-2"/>
          <w:w w:val="95"/>
          <w:szCs w:val="24"/>
        </w:rPr>
        <w:t>e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r</w:t>
      </w:r>
      <w:r>
        <w:rPr>
          <w:rFonts w:ascii="Arial" w:eastAsia="Arial" w:hAnsi="Arial" w:cs="Arial"/>
          <w:b/>
          <w:bCs/>
          <w:w w:val="95"/>
          <w:szCs w:val="24"/>
        </w:rPr>
        <w:t xml:space="preserve"> </w:t>
      </w:r>
      <w:r w:rsidRPr="00DF20E6">
        <w:rPr>
          <w:rFonts w:ascii="Arial" w:eastAsia="Arial" w:hAnsi="Arial" w:cs="Arial"/>
          <w:b/>
          <w:bCs/>
          <w:spacing w:val="2"/>
          <w:w w:val="95"/>
          <w:szCs w:val="24"/>
        </w:rPr>
        <w:t>a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t</w:t>
      </w:r>
      <w:r>
        <w:rPr>
          <w:rFonts w:ascii="Arial" w:eastAsia="Arial" w:hAnsi="Arial" w:cs="Arial"/>
          <w:b/>
          <w:bCs/>
          <w:w w:val="95"/>
          <w:szCs w:val="24"/>
        </w:rPr>
        <w:t xml:space="preserve"> 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a</w:t>
      </w:r>
      <w:r>
        <w:rPr>
          <w:rFonts w:ascii="Arial" w:eastAsia="Arial" w:hAnsi="Arial" w:cs="Arial"/>
          <w:b/>
          <w:bCs/>
          <w:w w:val="95"/>
          <w:szCs w:val="24"/>
        </w:rPr>
        <w:t xml:space="preserve"> </w:t>
      </w:r>
      <w:r w:rsidRPr="00DF20E6">
        <w:rPr>
          <w:rFonts w:ascii="Arial" w:eastAsia="Arial" w:hAnsi="Arial" w:cs="Arial"/>
          <w:b/>
          <w:bCs/>
          <w:spacing w:val="6"/>
          <w:w w:val="95"/>
          <w:szCs w:val="24"/>
        </w:rPr>
        <w:t>g</w:t>
      </w:r>
      <w:r w:rsidRPr="00DF20E6">
        <w:rPr>
          <w:rFonts w:ascii="Arial" w:eastAsia="Arial" w:hAnsi="Arial" w:cs="Arial"/>
          <w:b/>
          <w:bCs/>
          <w:spacing w:val="3"/>
          <w:w w:val="95"/>
          <w:szCs w:val="24"/>
        </w:rPr>
        <w:t>l</w:t>
      </w:r>
      <w:r w:rsidRPr="00DF20E6">
        <w:rPr>
          <w:rFonts w:ascii="Arial" w:eastAsia="Arial" w:hAnsi="Arial" w:cs="Arial"/>
          <w:b/>
          <w:bCs/>
          <w:spacing w:val="2"/>
          <w:w w:val="95"/>
          <w:szCs w:val="24"/>
        </w:rPr>
        <w:t>a</w:t>
      </w:r>
      <w:r w:rsidRPr="00DF20E6">
        <w:rPr>
          <w:rFonts w:ascii="Arial" w:eastAsia="Arial" w:hAnsi="Arial" w:cs="Arial"/>
          <w:b/>
          <w:bCs/>
          <w:spacing w:val="5"/>
          <w:w w:val="95"/>
          <w:szCs w:val="24"/>
        </w:rPr>
        <w:t>n</w:t>
      </w:r>
      <w:r w:rsidRPr="00DF20E6">
        <w:rPr>
          <w:rFonts w:ascii="Arial" w:eastAsia="Arial" w:hAnsi="Arial" w:cs="Arial"/>
          <w:b/>
          <w:bCs/>
          <w:spacing w:val="2"/>
          <w:w w:val="95"/>
          <w:szCs w:val="24"/>
        </w:rPr>
        <w:t>c</w:t>
      </w:r>
      <w:r w:rsidRPr="00DF20E6">
        <w:rPr>
          <w:rFonts w:ascii="Arial" w:eastAsia="Arial" w:hAnsi="Arial" w:cs="Arial"/>
          <w:b/>
          <w:bCs/>
          <w:spacing w:val="-2"/>
          <w:w w:val="95"/>
          <w:szCs w:val="24"/>
        </w:rPr>
        <w:t>e</w:t>
      </w:r>
      <w:r w:rsidRPr="00DF20E6">
        <w:rPr>
          <w:rFonts w:ascii="Arial" w:eastAsia="Arial" w:hAnsi="Arial" w:cs="Arial"/>
          <w:b/>
          <w:bCs/>
          <w:w w:val="95"/>
          <w:szCs w:val="24"/>
        </w:rPr>
        <w:t>:</w:t>
      </w:r>
    </w:p>
    <w:p w:rsidR="00CE1EDA" w:rsidRPr="00DF20E6" w:rsidRDefault="00CE1EDA" w:rsidP="00CE1EDA">
      <w:pPr>
        <w:spacing w:before="28"/>
        <w:ind w:left="2279"/>
        <w:jc w:val="center"/>
        <w:rPr>
          <w:rFonts w:ascii="Arial" w:eastAsia="Arial" w:hAnsi="Arial" w:cs="Arial"/>
          <w:b/>
          <w:bCs/>
          <w:sz w:val="10"/>
          <w:szCs w:val="12"/>
        </w:rPr>
      </w:pPr>
    </w:p>
    <w:p w:rsidR="00CE1EDA" w:rsidRPr="000A1DA4" w:rsidRDefault="00CE1EDA" w:rsidP="00CE1EDA">
      <w:pPr>
        <w:pStyle w:val="BodyText"/>
        <w:spacing w:before="7"/>
        <w:rPr>
          <w:rFonts w:ascii="Arial"/>
          <w:b/>
          <w:sz w:val="3"/>
        </w:rPr>
      </w:pPr>
    </w:p>
    <w:tbl>
      <w:tblPr>
        <w:tblW w:w="1017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0"/>
        <w:gridCol w:w="5576"/>
      </w:tblGrid>
      <w:tr w:rsidR="00CE1EDA" w:rsidRPr="000A1DA4" w:rsidTr="00CE1EDA">
        <w:trPr>
          <w:trHeight w:val="366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912DC3">
              <w:rPr>
                <w:spacing w:val="1"/>
                <w:w w:val="95"/>
                <w:szCs w:val="24"/>
              </w:rPr>
              <w:t>T</w:t>
            </w:r>
            <w:r w:rsidRPr="00912DC3">
              <w:rPr>
                <w:spacing w:val="6"/>
                <w:w w:val="95"/>
                <w:szCs w:val="24"/>
              </w:rPr>
              <w:t>i</w:t>
            </w:r>
            <w:r w:rsidRPr="00912DC3">
              <w:rPr>
                <w:spacing w:val="-1"/>
                <w:w w:val="95"/>
                <w:szCs w:val="24"/>
              </w:rPr>
              <w:t>t</w:t>
            </w:r>
            <w:r w:rsidRPr="00912DC3">
              <w:rPr>
                <w:spacing w:val="6"/>
                <w:w w:val="95"/>
                <w:szCs w:val="24"/>
              </w:rPr>
              <w:t>l</w:t>
            </w:r>
            <w:r w:rsidRPr="00912DC3">
              <w:rPr>
                <w:w w:val="95"/>
                <w:szCs w:val="24"/>
              </w:rPr>
              <w:t>e</w:t>
            </w:r>
            <w:r w:rsidRPr="00912DC3">
              <w:rPr>
                <w:spacing w:val="-2"/>
                <w:w w:val="95"/>
                <w:szCs w:val="24"/>
              </w:rPr>
              <w:t>o</w:t>
            </w:r>
            <w:r w:rsidRPr="00912DC3">
              <w:rPr>
                <w:w w:val="95"/>
                <w:szCs w:val="24"/>
              </w:rPr>
              <w:t>f</w:t>
            </w:r>
            <w:r w:rsidRPr="00912DC3">
              <w:rPr>
                <w:spacing w:val="4"/>
                <w:w w:val="95"/>
                <w:szCs w:val="24"/>
              </w:rPr>
              <w:t>t</w:t>
            </w:r>
            <w:r w:rsidRPr="00912DC3">
              <w:rPr>
                <w:spacing w:val="3"/>
                <w:w w:val="95"/>
                <w:szCs w:val="24"/>
              </w:rPr>
              <w:t>h</w:t>
            </w:r>
            <w:r w:rsidRPr="00912DC3">
              <w:rPr>
                <w:w w:val="95"/>
                <w:szCs w:val="24"/>
              </w:rPr>
              <w:t>e</w:t>
            </w:r>
            <w:r w:rsidRPr="00912DC3">
              <w:rPr>
                <w:spacing w:val="6"/>
                <w:w w:val="95"/>
                <w:szCs w:val="24"/>
              </w:rPr>
              <w:t>T</w:t>
            </w:r>
            <w:r w:rsidRPr="00912DC3">
              <w:rPr>
                <w:spacing w:val="3"/>
                <w:w w:val="95"/>
                <w:szCs w:val="24"/>
              </w:rPr>
              <w:t>ende</w:t>
            </w:r>
            <w:r w:rsidRPr="00912DC3">
              <w:rPr>
                <w:spacing w:val="2"/>
                <w:w w:val="95"/>
                <w:szCs w:val="24"/>
              </w:rPr>
              <w:t>r</w:t>
            </w:r>
            <w:proofErr w:type="spellEnd"/>
            <w:r w:rsidRPr="00912DC3">
              <w:rPr>
                <w:w w:val="95"/>
                <w:szCs w:val="24"/>
              </w:rPr>
              <w:t>:</w:t>
            </w:r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line="276" w:lineRule="auto"/>
              <w:ind w:left="142"/>
              <w:rPr>
                <w:b/>
                <w:bCs/>
                <w:sz w:val="20"/>
              </w:rPr>
            </w:pPr>
            <w:r w:rsidRPr="00B94096">
              <w:rPr>
                <w:b/>
                <w:bCs/>
                <w:sz w:val="20"/>
              </w:rPr>
              <w:t>Out-</w:t>
            </w:r>
            <w:proofErr w:type="spellStart"/>
            <w:r w:rsidRPr="00B94096">
              <w:rPr>
                <w:b/>
                <w:bCs/>
                <w:sz w:val="20"/>
              </w:rPr>
              <w:t>sourcingofthe</w:t>
            </w:r>
            <w:r>
              <w:rPr>
                <w:b/>
                <w:bCs/>
                <w:sz w:val="20"/>
              </w:rPr>
              <w:t>S</w:t>
            </w:r>
            <w:r w:rsidRPr="00B94096">
              <w:rPr>
                <w:b/>
                <w:bCs/>
                <w:sz w:val="20"/>
              </w:rPr>
              <w:t>ecurity</w:t>
            </w:r>
            <w:proofErr w:type="spellEnd"/>
            <w:r w:rsidRPr="00B94096">
              <w:rPr>
                <w:b/>
                <w:bCs/>
                <w:sz w:val="20"/>
              </w:rPr>
              <w:t>/Conservancy/</w:t>
            </w:r>
            <w:proofErr w:type="spellStart"/>
            <w:r w:rsidRPr="00B94096">
              <w:rPr>
                <w:b/>
                <w:bCs/>
                <w:sz w:val="20"/>
              </w:rPr>
              <w:t>Gardening&amp;</w:t>
            </w:r>
            <w:r>
              <w:rPr>
                <w:b/>
                <w:bCs/>
                <w:sz w:val="20"/>
              </w:rPr>
              <w:t>M</w:t>
            </w:r>
            <w:r w:rsidRPr="00B94096">
              <w:rPr>
                <w:b/>
                <w:bCs/>
                <w:sz w:val="20"/>
              </w:rPr>
              <w:t>anpower</w:t>
            </w:r>
            <w:r>
              <w:rPr>
                <w:b/>
                <w:bCs/>
                <w:spacing w:val="57"/>
                <w:sz w:val="20"/>
              </w:rPr>
              <w:t>MTS</w:t>
            </w:r>
            <w:proofErr w:type="spellEnd"/>
            <w:r>
              <w:rPr>
                <w:b/>
                <w:bCs/>
                <w:spacing w:val="57"/>
                <w:sz w:val="20"/>
              </w:rPr>
              <w:t xml:space="preserve">/DEO </w:t>
            </w:r>
            <w:r w:rsidRPr="00B94096">
              <w:rPr>
                <w:b/>
                <w:bCs/>
                <w:sz w:val="20"/>
              </w:rPr>
              <w:t>Service</w:t>
            </w:r>
          </w:p>
        </w:tc>
      </w:tr>
      <w:tr w:rsidR="00CE1EDA" w:rsidRPr="000A1DA4" w:rsidTr="00CE1EDA">
        <w:trPr>
          <w:trHeight w:val="298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0A1DA4">
              <w:rPr>
                <w:sz w:val="20"/>
              </w:rPr>
              <w:t>T</w:t>
            </w:r>
            <w:r w:rsidRPr="000A1DA4">
              <w:rPr>
                <w:spacing w:val="-6"/>
                <w:sz w:val="20"/>
              </w:rPr>
              <w:t>y</w:t>
            </w:r>
            <w:r w:rsidRPr="000A1DA4">
              <w:rPr>
                <w:spacing w:val="1"/>
                <w:sz w:val="20"/>
              </w:rPr>
              <w:t>p</w:t>
            </w:r>
            <w:r w:rsidRPr="000A1DA4">
              <w:rPr>
                <w:sz w:val="20"/>
              </w:rPr>
              <w:t>e</w:t>
            </w:r>
            <w:r w:rsidRPr="000A1DA4">
              <w:rPr>
                <w:spacing w:val="-3"/>
                <w:sz w:val="20"/>
              </w:rPr>
              <w:t>o</w:t>
            </w:r>
            <w:r w:rsidRPr="000A1DA4">
              <w:rPr>
                <w:sz w:val="20"/>
              </w:rPr>
              <w:t>ft</w:t>
            </w:r>
            <w:r w:rsidRPr="000A1DA4">
              <w:rPr>
                <w:spacing w:val="-3"/>
                <w:sz w:val="20"/>
              </w:rPr>
              <w:t>h</w:t>
            </w:r>
            <w:r w:rsidRPr="000A1DA4">
              <w:rPr>
                <w:sz w:val="20"/>
              </w:rPr>
              <w:t>e</w:t>
            </w:r>
            <w:r w:rsidRPr="000A1DA4">
              <w:rPr>
                <w:spacing w:val="-4"/>
                <w:sz w:val="20"/>
              </w:rPr>
              <w:t>t</w:t>
            </w:r>
            <w:r w:rsidRPr="000A1DA4">
              <w:rPr>
                <w:spacing w:val="1"/>
                <w:sz w:val="20"/>
              </w:rPr>
              <w:t>e</w:t>
            </w:r>
            <w:r w:rsidRPr="000A1DA4">
              <w:rPr>
                <w:spacing w:val="-3"/>
                <w:sz w:val="20"/>
              </w:rPr>
              <w:t>n</w:t>
            </w:r>
            <w:r w:rsidRPr="000A1DA4">
              <w:rPr>
                <w:spacing w:val="1"/>
                <w:sz w:val="20"/>
              </w:rPr>
              <w:t>de</w:t>
            </w:r>
            <w:r w:rsidRPr="000A1DA4">
              <w:rPr>
                <w:sz w:val="20"/>
              </w:rPr>
              <w:t>r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proofErr w:type="spellStart"/>
            <w:r w:rsidRPr="00B94096">
              <w:rPr>
                <w:sz w:val="20"/>
              </w:rPr>
              <w:t>Openandadvertised</w:t>
            </w:r>
            <w:proofErr w:type="spellEnd"/>
            <w:r w:rsidRPr="00B94096">
              <w:rPr>
                <w:sz w:val="20"/>
              </w:rPr>
              <w:t>. Two-</w:t>
            </w:r>
            <w:proofErr w:type="spellStart"/>
            <w:r w:rsidRPr="00B94096">
              <w:rPr>
                <w:sz w:val="20"/>
              </w:rPr>
              <w:t>Bidsystem</w:t>
            </w:r>
            <w:proofErr w:type="spellEnd"/>
            <w:r w:rsidRPr="00B94096">
              <w:rPr>
                <w:sz w:val="20"/>
              </w:rPr>
              <w:t>.</w:t>
            </w:r>
          </w:p>
        </w:tc>
      </w:tr>
      <w:tr w:rsidR="00CE1EDA" w:rsidRPr="000A1DA4" w:rsidTr="00CE1EDA">
        <w:trPr>
          <w:trHeight w:val="298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0A1DA4">
              <w:rPr>
                <w:sz w:val="20"/>
              </w:rPr>
              <w:t>T</w:t>
            </w:r>
            <w:r w:rsidRPr="000A1DA4">
              <w:rPr>
                <w:spacing w:val="-4"/>
                <w:sz w:val="20"/>
              </w:rPr>
              <w:t>e</w:t>
            </w:r>
            <w:r w:rsidRPr="000A1DA4">
              <w:rPr>
                <w:spacing w:val="1"/>
                <w:sz w:val="20"/>
              </w:rPr>
              <w:t>n</w:t>
            </w:r>
            <w:r w:rsidRPr="000A1DA4">
              <w:rPr>
                <w:spacing w:val="-3"/>
                <w:sz w:val="20"/>
              </w:rPr>
              <w:t>d</w:t>
            </w:r>
            <w:r w:rsidRPr="000A1DA4">
              <w:rPr>
                <w:spacing w:val="1"/>
                <w:sz w:val="20"/>
              </w:rPr>
              <w:t>e</w:t>
            </w:r>
            <w:r w:rsidRPr="000A1DA4">
              <w:rPr>
                <w:sz w:val="20"/>
              </w:rPr>
              <w:t>r</w:t>
            </w:r>
            <w:r w:rsidRPr="000A1DA4">
              <w:rPr>
                <w:spacing w:val="-2"/>
                <w:sz w:val="20"/>
              </w:rPr>
              <w:t>C</w:t>
            </w:r>
            <w:r w:rsidRPr="000A1DA4">
              <w:rPr>
                <w:spacing w:val="-3"/>
                <w:sz w:val="20"/>
              </w:rPr>
              <w:t>a</w:t>
            </w:r>
            <w:r w:rsidRPr="000A1DA4">
              <w:rPr>
                <w:sz w:val="20"/>
              </w:rPr>
              <w:t>t</w:t>
            </w:r>
            <w:r w:rsidRPr="000A1DA4">
              <w:rPr>
                <w:spacing w:val="-3"/>
                <w:sz w:val="20"/>
              </w:rPr>
              <w:t>e</w:t>
            </w:r>
            <w:r w:rsidRPr="000A1DA4">
              <w:rPr>
                <w:spacing w:val="1"/>
                <w:sz w:val="20"/>
              </w:rPr>
              <w:t>go</w:t>
            </w:r>
            <w:r w:rsidRPr="000A1DA4">
              <w:rPr>
                <w:spacing w:val="-2"/>
                <w:sz w:val="20"/>
              </w:rPr>
              <w:t>r</w:t>
            </w:r>
            <w:r w:rsidRPr="000A1DA4">
              <w:rPr>
                <w:sz w:val="20"/>
              </w:rPr>
              <w:t>y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B94096">
              <w:rPr>
                <w:sz w:val="20"/>
              </w:rPr>
              <w:t>Services</w:t>
            </w:r>
          </w:p>
        </w:tc>
      </w:tr>
      <w:tr w:rsidR="00CE1EDA" w:rsidRPr="000A1DA4" w:rsidTr="00CE1EDA">
        <w:trPr>
          <w:trHeight w:val="463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line="250" w:lineRule="atLeast"/>
              <w:ind w:right="632"/>
              <w:rPr>
                <w:sz w:val="20"/>
              </w:rPr>
            </w:pPr>
            <w:proofErr w:type="spellStart"/>
            <w:r w:rsidRPr="000A1DA4">
              <w:rPr>
                <w:spacing w:val="-2"/>
                <w:sz w:val="20"/>
              </w:rPr>
              <w:t>D</w:t>
            </w:r>
            <w:r w:rsidRPr="000A1DA4">
              <w:rPr>
                <w:spacing w:val="-3"/>
                <w:sz w:val="20"/>
              </w:rPr>
              <w:t>a</w:t>
            </w:r>
            <w:r w:rsidRPr="000A1DA4">
              <w:rPr>
                <w:sz w:val="20"/>
              </w:rPr>
              <w:t>te</w:t>
            </w:r>
            <w:r w:rsidRPr="000A1DA4">
              <w:rPr>
                <w:spacing w:val="-3"/>
                <w:sz w:val="20"/>
              </w:rPr>
              <w:t>o</w:t>
            </w:r>
            <w:r w:rsidRPr="000A1DA4">
              <w:rPr>
                <w:sz w:val="20"/>
              </w:rPr>
              <w:t>f</w:t>
            </w:r>
            <w:r w:rsidRPr="000A1DA4">
              <w:rPr>
                <w:spacing w:val="-3"/>
                <w:sz w:val="20"/>
              </w:rPr>
              <w:t>p</w:t>
            </w:r>
            <w:r w:rsidRPr="000A1DA4">
              <w:rPr>
                <w:spacing w:val="1"/>
                <w:sz w:val="20"/>
              </w:rPr>
              <w:t>ub</w:t>
            </w:r>
            <w:r w:rsidRPr="000A1DA4">
              <w:rPr>
                <w:spacing w:val="-2"/>
                <w:sz w:val="20"/>
              </w:rPr>
              <w:t>li</w:t>
            </w:r>
            <w:r w:rsidRPr="000A1DA4">
              <w:rPr>
                <w:sz w:val="20"/>
              </w:rPr>
              <w:t>c</w:t>
            </w:r>
            <w:r w:rsidRPr="000A1DA4">
              <w:rPr>
                <w:spacing w:val="-3"/>
                <w:sz w:val="20"/>
              </w:rPr>
              <w:t>a</w:t>
            </w:r>
            <w:r w:rsidRPr="000A1DA4">
              <w:rPr>
                <w:sz w:val="20"/>
              </w:rPr>
              <w:t>t</w:t>
            </w:r>
            <w:r w:rsidRPr="000A1DA4">
              <w:rPr>
                <w:spacing w:val="-2"/>
                <w:sz w:val="20"/>
              </w:rPr>
              <w:t>i</w:t>
            </w:r>
            <w:r w:rsidRPr="000A1DA4">
              <w:rPr>
                <w:spacing w:val="1"/>
                <w:sz w:val="20"/>
              </w:rPr>
              <w:t>o</w:t>
            </w:r>
            <w:r w:rsidRPr="000A1DA4">
              <w:rPr>
                <w:sz w:val="20"/>
              </w:rPr>
              <w:t>n</w:t>
            </w:r>
            <w:r w:rsidRPr="000A1DA4">
              <w:rPr>
                <w:spacing w:val="-3"/>
                <w:sz w:val="20"/>
              </w:rPr>
              <w:t>o</w:t>
            </w:r>
            <w:r w:rsidRPr="000A1DA4">
              <w:rPr>
                <w:sz w:val="20"/>
              </w:rPr>
              <w:t>f</w:t>
            </w:r>
            <w:proofErr w:type="spellEnd"/>
            <w:r w:rsidRPr="000A1DA4">
              <w:rPr>
                <w:sz w:val="20"/>
              </w:rPr>
              <w:t xml:space="preserve"> tender</w:t>
            </w:r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sz w:val="20"/>
              </w:rPr>
            </w:pPr>
            <w:r w:rsidRPr="00B94096">
              <w:rPr>
                <w:sz w:val="20"/>
              </w:rPr>
              <w:t>26 /12 / 2021HINDI DAINIK –“JANASATTA”</w:t>
            </w:r>
          </w:p>
        </w:tc>
      </w:tr>
      <w:tr w:rsidR="00CE1EDA" w:rsidRPr="000A1DA4" w:rsidTr="00CE1EDA">
        <w:trPr>
          <w:trHeight w:val="503"/>
        </w:trPr>
        <w:tc>
          <w:tcPr>
            <w:tcW w:w="4600" w:type="dxa"/>
          </w:tcPr>
          <w:p w:rsidR="00CE1EDA" w:rsidRPr="004A232B" w:rsidRDefault="00CE1EDA" w:rsidP="004E33E0">
            <w:pPr>
              <w:pStyle w:val="TableParagraph"/>
              <w:spacing w:before="16"/>
              <w:rPr>
                <w:rFonts w:ascii="Nirmala UI" w:eastAsia="Nirmala UI" w:hAnsi="Nirmala UI" w:cs="Nirmala UI"/>
                <w:sz w:val="20"/>
              </w:rPr>
            </w:pPr>
            <w:proofErr w:type="spellStart"/>
            <w:r w:rsidRPr="000A1DA4">
              <w:rPr>
                <w:sz w:val="20"/>
              </w:rPr>
              <w:t>TenderDocumentDownload</w:t>
            </w:r>
            <w:proofErr w:type="spellEnd"/>
            <w:r w:rsidRPr="000A1DA4">
              <w:rPr>
                <w:sz w:val="20"/>
              </w:rPr>
              <w:t>/</w:t>
            </w:r>
            <w:proofErr w:type="spellStart"/>
            <w:r w:rsidRPr="000A1DA4">
              <w:rPr>
                <w:sz w:val="20"/>
              </w:rPr>
              <w:t>SaleStartDate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sz w:val="20"/>
              </w:rPr>
            </w:pPr>
            <w:r w:rsidRPr="00B94096">
              <w:rPr>
                <w:sz w:val="20"/>
              </w:rPr>
              <w:t>26 /12 / 2021   1000Hrs.</w:t>
            </w:r>
          </w:p>
        </w:tc>
      </w:tr>
      <w:tr w:rsidR="00CE1EDA" w:rsidRPr="000A1DA4" w:rsidTr="00CE1EDA">
        <w:trPr>
          <w:trHeight w:val="473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3" w:line="260" w:lineRule="atLeast"/>
              <w:ind w:right="1150"/>
              <w:rPr>
                <w:sz w:val="20"/>
              </w:rPr>
            </w:pPr>
            <w:r w:rsidRPr="00B94096">
              <w:rPr>
                <w:spacing w:val="-1"/>
                <w:w w:val="95"/>
                <w:sz w:val="20"/>
              </w:rPr>
              <w:t>B</w:t>
            </w:r>
            <w:r w:rsidRPr="00B94096">
              <w:rPr>
                <w:spacing w:val="6"/>
                <w:w w:val="95"/>
                <w:sz w:val="20"/>
              </w:rPr>
              <w:t>i</w:t>
            </w:r>
            <w:r w:rsidRPr="00B94096">
              <w:rPr>
                <w:w w:val="95"/>
                <w:sz w:val="20"/>
              </w:rPr>
              <w:t xml:space="preserve">d </w:t>
            </w:r>
            <w:proofErr w:type="spellStart"/>
            <w:r w:rsidRPr="00B94096">
              <w:rPr>
                <w:w w:val="95"/>
                <w:sz w:val="20"/>
              </w:rPr>
              <w:t>submissionStartdate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sz w:val="20"/>
              </w:rPr>
            </w:pPr>
            <w:r w:rsidRPr="00B94096">
              <w:rPr>
                <w:sz w:val="20"/>
              </w:rPr>
              <w:t>26 /12 / 2021   1000Hrs.</w:t>
            </w:r>
          </w:p>
        </w:tc>
      </w:tr>
      <w:tr w:rsidR="00CE1EDA" w:rsidRPr="000A1DA4" w:rsidTr="00CE1EDA">
        <w:trPr>
          <w:trHeight w:val="503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6" w:line="242" w:lineRule="auto"/>
              <w:rPr>
                <w:sz w:val="20"/>
              </w:rPr>
            </w:pPr>
            <w:proofErr w:type="spellStart"/>
            <w:r w:rsidRPr="000A1DA4">
              <w:rPr>
                <w:spacing w:val="6"/>
                <w:w w:val="95"/>
                <w:sz w:val="20"/>
              </w:rPr>
              <w:t>T</w:t>
            </w:r>
            <w:r w:rsidRPr="000A1DA4">
              <w:rPr>
                <w:spacing w:val="3"/>
                <w:w w:val="95"/>
                <w:sz w:val="20"/>
              </w:rPr>
              <w:t>ender</w:t>
            </w:r>
            <w:r w:rsidRPr="000A1DA4">
              <w:rPr>
                <w:sz w:val="20"/>
              </w:rPr>
              <w:t>DocumentSale</w:t>
            </w:r>
            <w:r>
              <w:rPr>
                <w:spacing w:val="1"/>
                <w:sz w:val="20"/>
              </w:rPr>
              <w:t>E</w:t>
            </w:r>
            <w:r w:rsidRPr="000A1DA4">
              <w:rPr>
                <w:sz w:val="20"/>
              </w:rPr>
              <w:t>ndDate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sz w:val="20"/>
              </w:rPr>
            </w:pPr>
            <w:r w:rsidRPr="00B94096">
              <w:rPr>
                <w:sz w:val="20"/>
              </w:rPr>
              <w:t>10 / 01/ 20221530Hrs</w:t>
            </w:r>
          </w:p>
        </w:tc>
      </w:tr>
      <w:tr w:rsidR="00CE1EDA" w:rsidRPr="000A1DA4" w:rsidTr="00CE1EDA">
        <w:trPr>
          <w:trHeight w:val="503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7"/>
              <w:ind w:left="115"/>
              <w:rPr>
                <w:sz w:val="20"/>
              </w:rPr>
            </w:pPr>
            <w:proofErr w:type="spellStart"/>
            <w:r w:rsidRPr="000A1DA4">
              <w:rPr>
                <w:sz w:val="20"/>
              </w:rPr>
              <w:t>Lastdateandtimeofsubmissionof</w:t>
            </w:r>
            <w:proofErr w:type="spellEnd"/>
            <w:r w:rsidRPr="000A1DA4">
              <w:rPr>
                <w:sz w:val="20"/>
              </w:rPr>
              <w:t xml:space="preserve"> tender</w:t>
            </w:r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sz w:val="20"/>
              </w:rPr>
            </w:pPr>
            <w:r w:rsidRPr="00B94096">
              <w:rPr>
                <w:sz w:val="20"/>
              </w:rPr>
              <w:t>Date</w:t>
            </w:r>
            <w:proofErr w:type="gramStart"/>
            <w:r w:rsidRPr="00B94096">
              <w:rPr>
                <w:sz w:val="20"/>
              </w:rPr>
              <w:t>:10</w:t>
            </w:r>
            <w:proofErr w:type="gramEnd"/>
            <w:r w:rsidRPr="00B94096">
              <w:rPr>
                <w:sz w:val="20"/>
              </w:rPr>
              <w:t xml:space="preserve"> / 01 /2022   upto:1530Hrs.</w:t>
            </w:r>
          </w:p>
        </w:tc>
      </w:tr>
      <w:tr w:rsidR="00CE1EDA" w:rsidRPr="000A1DA4" w:rsidTr="00CE1EDA">
        <w:trPr>
          <w:trHeight w:val="599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0A1DA4">
              <w:rPr>
                <w:spacing w:val="-3"/>
                <w:w w:val="90"/>
                <w:sz w:val="20"/>
              </w:rPr>
              <w:t>B</w:t>
            </w:r>
            <w:r w:rsidRPr="000A1DA4">
              <w:rPr>
                <w:spacing w:val="3"/>
                <w:w w:val="90"/>
                <w:sz w:val="20"/>
              </w:rPr>
              <w:t>i</w:t>
            </w:r>
            <w:r w:rsidRPr="000A1DA4">
              <w:rPr>
                <w:w w:val="90"/>
                <w:sz w:val="20"/>
              </w:rPr>
              <w:t>d</w:t>
            </w:r>
            <w:r w:rsidRPr="000A1DA4">
              <w:rPr>
                <w:spacing w:val="4"/>
                <w:w w:val="90"/>
                <w:sz w:val="20"/>
              </w:rPr>
              <w:t>d</w:t>
            </w:r>
            <w:r w:rsidRPr="000A1DA4">
              <w:rPr>
                <w:spacing w:val="-1"/>
                <w:w w:val="90"/>
                <w:sz w:val="20"/>
              </w:rPr>
              <w:t>i</w:t>
            </w:r>
            <w:r w:rsidRPr="000A1DA4">
              <w:rPr>
                <w:spacing w:val="4"/>
                <w:w w:val="90"/>
                <w:sz w:val="20"/>
              </w:rPr>
              <w:t>n</w:t>
            </w:r>
            <w:r w:rsidRPr="000A1DA4">
              <w:rPr>
                <w:w w:val="90"/>
                <w:sz w:val="20"/>
              </w:rPr>
              <w:t>g</w:t>
            </w:r>
            <w:r w:rsidRPr="000A1DA4">
              <w:rPr>
                <w:spacing w:val="-2"/>
                <w:w w:val="125"/>
                <w:sz w:val="20"/>
              </w:rPr>
              <w:t>S</w:t>
            </w:r>
            <w:r w:rsidRPr="000A1DA4">
              <w:rPr>
                <w:w w:val="95"/>
                <w:sz w:val="20"/>
              </w:rPr>
              <w:t>ys</w:t>
            </w:r>
            <w:r w:rsidRPr="000A1DA4">
              <w:rPr>
                <w:spacing w:val="4"/>
                <w:w w:val="95"/>
                <w:sz w:val="20"/>
              </w:rPr>
              <w:t>t</w:t>
            </w:r>
            <w:r w:rsidRPr="000A1DA4">
              <w:rPr>
                <w:spacing w:val="3"/>
                <w:w w:val="95"/>
                <w:sz w:val="20"/>
              </w:rPr>
              <w:t>e</w:t>
            </w:r>
            <w:r w:rsidRPr="000A1DA4">
              <w:rPr>
                <w:w w:val="90"/>
                <w:sz w:val="20"/>
              </w:rPr>
              <w:t>m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b/>
                <w:bCs/>
                <w:sz w:val="20"/>
              </w:rPr>
            </w:pPr>
            <w:r w:rsidRPr="00B94096">
              <w:rPr>
                <w:b/>
                <w:bCs/>
                <w:sz w:val="20"/>
              </w:rPr>
              <w:t>Two-</w:t>
            </w:r>
            <w:proofErr w:type="spellStart"/>
            <w:r w:rsidRPr="00B94096">
              <w:rPr>
                <w:b/>
                <w:bCs/>
                <w:sz w:val="20"/>
              </w:rPr>
              <w:t>BidSystem</w:t>
            </w:r>
            <w:proofErr w:type="spellEnd"/>
            <w:r w:rsidRPr="00B94096">
              <w:rPr>
                <w:b/>
                <w:bCs/>
                <w:sz w:val="20"/>
              </w:rPr>
              <w:t>.</w:t>
            </w:r>
          </w:p>
          <w:p w:rsidR="00CE1EDA" w:rsidRPr="00B94096" w:rsidRDefault="00CE1EDA" w:rsidP="004E33E0">
            <w:pPr>
              <w:pStyle w:val="TableParagraph"/>
              <w:spacing w:before="64"/>
              <w:ind w:left="109"/>
              <w:rPr>
                <w:sz w:val="20"/>
              </w:rPr>
            </w:pPr>
            <w:r w:rsidRPr="00B94096">
              <w:rPr>
                <w:sz w:val="20"/>
              </w:rPr>
              <w:t>(</w:t>
            </w:r>
            <w:proofErr w:type="spellStart"/>
            <w:r w:rsidRPr="00B94096">
              <w:rPr>
                <w:sz w:val="20"/>
              </w:rPr>
              <w:t>TechnicalBid</w:t>
            </w:r>
            <w:proofErr w:type="spellEnd"/>
            <w:r w:rsidRPr="00B94096">
              <w:rPr>
                <w:sz w:val="20"/>
              </w:rPr>
              <w:t xml:space="preserve">-Envelop: </w:t>
            </w:r>
            <w:proofErr w:type="spellStart"/>
            <w:r w:rsidRPr="00B94096">
              <w:rPr>
                <w:sz w:val="20"/>
              </w:rPr>
              <w:t>I,FinancialBid</w:t>
            </w:r>
            <w:proofErr w:type="spellEnd"/>
            <w:r w:rsidRPr="00B94096">
              <w:rPr>
                <w:sz w:val="20"/>
              </w:rPr>
              <w:t>-Envelop: II)</w:t>
            </w:r>
          </w:p>
        </w:tc>
      </w:tr>
      <w:tr w:rsidR="00CE1EDA" w:rsidRPr="000A1DA4" w:rsidTr="00CE1EDA">
        <w:trPr>
          <w:trHeight w:val="298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0A1DA4">
              <w:rPr>
                <w:spacing w:val="4"/>
                <w:w w:val="95"/>
                <w:sz w:val="20"/>
              </w:rPr>
              <w:t>P</w:t>
            </w:r>
            <w:r w:rsidRPr="000A1DA4">
              <w:rPr>
                <w:spacing w:val="-3"/>
                <w:w w:val="95"/>
                <w:sz w:val="20"/>
              </w:rPr>
              <w:t>r</w:t>
            </w:r>
            <w:r w:rsidRPr="000A1DA4">
              <w:rPr>
                <w:spacing w:val="6"/>
                <w:w w:val="95"/>
                <w:sz w:val="20"/>
              </w:rPr>
              <w:t>i</w:t>
            </w:r>
            <w:r w:rsidRPr="000A1DA4">
              <w:rPr>
                <w:w w:val="95"/>
                <w:sz w:val="20"/>
              </w:rPr>
              <w:t>ce</w:t>
            </w:r>
            <w:r w:rsidRPr="000A1DA4">
              <w:rPr>
                <w:spacing w:val="3"/>
                <w:w w:val="95"/>
                <w:sz w:val="20"/>
              </w:rPr>
              <w:t>o</w:t>
            </w:r>
            <w:r w:rsidRPr="000A1DA4">
              <w:rPr>
                <w:w w:val="95"/>
                <w:sz w:val="20"/>
              </w:rPr>
              <w:t>f</w:t>
            </w:r>
            <w:r w:rsidRPr="000A1DA4">
              <w:rPr>
                <w:spacing w:val="6"/>
                <w:w w:val="95"/>
                <w:sz w:val="20"/>
              </w:rPr>
              <w:t>T</w:t>
            </w:r>
            <w:r w:rsidRPr="000A1DA4">
              <w:rPr>
                <w:spacing w:val="3"/>
                <w:w w:val="95"/>
                <w:sz w:val="20"/>
              </w:rPr>
              <w:t>ende</w:t>
            </w:r>
            <w:r w:rsidRPr="000A1DA4">
              <w:rPr>
                <w:w w:val="95"/>
                <w:sz w:val="20"/>
              </w:rPr>
              <w:t>r</w:t>
            </w:r>
            <w:r w:rsidRPr="000A1DA4">
              <w:rPr>
                <w:spacing w:val="3"/>
                <w:w w:val="95"/>
                <w:sz w:val="20"/>
              </w:rPr>
              <w:t>do</w:t>
            </w:r>
            <w:r w:rsidRPr="000A1DA4">
              <w:rPr>
                <w:spacing w:val="5"/>
                <w:w w:val="95"/>
                <w:sz w:val="20"/>
              </w:rPr>
              <w:t>c</w:t>
            </w:r>
            <w:r w:rsidRPr="000A1DA4">
              <w:rPr>
                <w:spacing w:val="3"/>
                <w:w w:val="95"/>
                <w:sz w:val="20"/>
              </w:rPr>
              <w:t>u</w:t>
            </w:r>
            <w:r w:rsidRPr="000A1DA4">
              <w:rPr>
                <w:spacing w:val="-2"/>
                <w:w w:val="95"/>
                <w:sz w:val="20"/>
              </w:rPr>
              <w:t>m</w:t>
            </w:r>
            <w:r w:rsidRPr="000A1DA4">
              <w:rPr>
                <w:spacing w:val="8"/>
                <w:w w:val="95"/>
                <w:sz w:val="20"/>
              </w:rPr>
              <w:t>e</w:t>
            </w:r>
            <w:r w:rsidRPr="000A1DA4">
              <w:rPr>
                <w:spacing w:val="3"/>
                <w:w w:val="95"/>
                <w:sz w:val="20"/>
              </w:rPr>
              <w:t>n</w:t>
            </w:r>
            <w:r w:rsidRPr="000A1DA4">
              <w:rPr>
                <w:w w:val="95"/>
                <w:sz w:val="20"/>
              </w:rPr>
              <w:t>t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B94096">
              <w:rPr>
                <w:rFonts w:ascii="Arial" w:hAnsi="Arial"/>
                <w:b/>
                <w:sz w:val="20"/>
              </w:rPr>
              <w:t>Rs.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B94096">
              <w:rPr>
                <w:rFonts w:ascii="Arial" w:hAnsi="Arial"/>
                <w:b/>
                <w:sz w:val="20"/>
              </w:rPr>
              <w:t>000</w:t>
            </w:r>
            <w:r w:rsidRPr="00B94096">
              <w:rPr>
                <w:sz w:val="20"/>
              </w:rPr>
              <w:t>/-(</w:t>
            </w:r>
            <w:proofErr w:type="spellStart"/>
            <w:r w:rsidRPr="00B94096">
              <w:rPr>
                <w:sz w:val="20"/>
              </w:rPr>
              <w:t>Rupees</w:t>
            </w:r>
            <w:r>
              <w:rPr>
                <w:sz w:val="20"/>
              </w:rPr>
              <w:t>Two</w:t>
            </w:r>
            <w:r w:rsidRPr="00B94096">
              <w:rPr>
                <w:sz w:val="20"/>
              </w:rPr>
              <w:t>Thousandonly</w:t>
            </w:r>
            <w:proofErr w:type="spellEnd"/>
            <w:r w:rsidRPr="00B94096">
              <w:rPr>
                <w:sz w:val="20"/>
              </w:rPr>
              <w:t>.)</w:t>
            </w:r>
            <w:r w:rsidRPr="00B94096">
              <w:rPr>
                <w:rFonts w:ascii="Arial" w:hAnsi="Arial"/>
                <w:b/>
                <w:sz w:val="20"/>
              </w:rPr>
              <w:t>– Non-refundable</w:t>
            </w:r>
            <w:r w:rsidRPr="00B94096">
              <w:rPr>
                <w:sz w:val="20"/>
              </w:rPr>
              <w:t>.</w:t>
            </w:r>
          </w:p>
        </w:tc>
      </w:tr>
      <w:tr w:rsidR="00CE1EDA" w:rsidRPr="000A1DA4" w:rsidTr="00CE1EDA">
        <w:trPr>
          <w:trHeight w:val="876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7"/>
              <w:rPr>
                <w:sz w:val="20"/>
              </w:rPr>
            </w:pPr>
            <w:proofErr w:type="spellStart"/>
            <w:r w:rsidRPr="000A1DA4">
              <w:rPr>
                <w:spacing w:val="3"/>
                <w:w w:val="95"/>
                <w:sz w:val="20"/>
              </w:rPr>
              <w:t>Ea</w:t>
            </w:r>
            <w:r w:rsidRPr="000A1DA4">
              <w:rPr>
                <w:spacing w:val="2"/>
                <w:w w:val="95"/>
                <w:sz w:val="20"/>
              </w:rPr>
              <w:t>r</w:t>
            </w:r>
            <w:r w:rsidRPr="000A1DA4">
              <w:rPr>
                <w:spacing w:val="3"/>
                <w:w w:val="95"/>
                <w:sz w:val="20"/>
              </w:rPr>
              <w:t>ne</w:t>
            </w:r>
            <w:r w:rsidRPr="000A1DA4">
              <w:rPr>
                <w:spacing w:val="5"/>
                <w:w w:val="95"/>
                <w:sz w:val="20"/>
              </w:rPr>
              <w:t>s</w:t>
            </w:r>
            <w:r w:rsidRPr="000A1DA4">
              <w:rPr>
                <w:w w:val="95"/>
                <w:sz w:val="20"/>
              </w:rPr>
              <w:t>t</w:t>
            </w:r>
            <w:r w:rsidRPr="000A1DA4">
              <w:rPr>
                <w:spacing w:val="2"/>
                <w:w w:val="95"/>
                <w:sz w:val="20"/>
              </w:rPr>
              <w:t>M</w:t>
            </w:r>
            <w:r w:rsidRPr="000A1DA4">
              <w:rPr>
                <w:spacing w:val="3"/>
                <w:w w:val="95"/>
                <w:sz w:val="20"/>
              </w:rPr>
              <w:t>one</w:t>
            </w:r>
            <w:r w:rsidRPr="000A1DA4">
              <w:rPr>
                <w:w w:val="95"/>
                <w:sz w:val="20"/>
              </w:rPr>
              <w:t>y</w:t>
            </w:r>
            <w:r w:rsidRPr="000A1DA4">
              <w:rPr>
                <w:spacing w:val="6"/>
                <w:w w:val="95"/>
                <w:sz w:val="20"/>
              </w:rPr>
              <w:t>D</w:t>
            </w:r>
            <w:r w:rsidRPr="000A1DA4">
              <w:rPr>
                <w:spacing w:val="3"/>
                <w:w w:val="95"/>
                <w:sz w:val="20"/>
              </w:rPr>
              <w:t>epo</w:t>
            </w:r>
            <w:r w:rsidRPr="000A1DA4">
              <w:rPr>
                <w:spacing w:val="5"/>
                <w:w w:val="95"/>
                <w:sz w:val="20"/>
              </w:rPr>
              <w:t>s</w:t>
            </w:r>
            <w:r w:rsidRPr="000A1DA4">
              <w:rPr>
                <w:spacing w:val="1"/>
                <w:w w:val="95"/>
                <w:sz w:val="20"/>
              </w:rPr>
              <w:t>i</w:t>
            </w:r>
            <w:r w:rsidRPr="000A1DA4">
              <w:rPr>
                <w:spacing w:val="8"/>
                <w:w w:val="95"/>
                <w:sz w:val="20"/>
              </w:rPr>
              <w:t>t</w:t>
            </w:r>
            <w:proofErr w:type="spellEnd"/>
            <w:r>
              <w:rPr>
                <w:spacing w:val="8"/>
                <w:w w:val="95"/>
                <w:sz w:val="20"/>
              </w:rPr>
              <w:t>( EMD)</w:t>
            </w:r>
            <w:r w:rsidRPr="000A1DA4">
              <w:rPr>
                <w:w w:val="95"/>
                <w:sz w:val="20"/>
              </w:rPr>
              <w:t>*</w:t>
            </w:r>
          </w:p>
        </w:tc>
        <w:tc>
          <w:tcPr>
            <w:tcW w:w="5576" w:type="dxa"/>
          </w:tcPr>
          <w:p w:rsidR="00CE1EDA" w:rsidRPr="00912DC3" w:rsidRDefault="00CE1EDA" w:rsidP="004E33E0">
            <w:pPr>
              <w:pStyle w:val="TableParagraph"/>
              <w:spacing w:line="242" w:lineRule="auto"/>
              <w:ind w:left="109" w:right="94"/>
              <w:jc w:val="both"/>
              <w:rPr>
                <w:rFonts w:ascii="Arial"/>
                <w:b/>
                <w:sz w:val="12"/>
                <w:szCs w:val="14"/>
                <w:u w:val="single"/>
              </w:rPr>
            </w:pPr>
          </w:p>
          <w:p w:rsidR="00CE1EDA" w:rsidRPr="00B94096" w:rsidRDefault="00CE1EDA" w:rsidP="004E33E0">
            <w:pPr>
              <w:pStyle w:val="TableParagraph"/>
              <w:spacing w:line="276" w:lineRule="auto"/>
              <w:ind w:left="109" w:right="94"/>
              <w:jc w:val="both"/>
              <w:rPr>
                <w:sz w:val="20"/>
              </w:rPr>
            </w:pPr>
            <w:r w:rsidRPr="00B94096">
              <w:rPr>
                <w:rFonts w:ascii="Arial"/>
                <w:b/>
                <w:sz w:val="20"/>
                <w:u w:val="single"/>
              </w:rPr>
              <w:t xml:space="preserve">Rs.50,000/- </w:t>
            </w:r>
            <w:r w:rsidRPr="00B94096">
              <w:rPr>
                <w:sz w:val="20"/>
                <w:u w:val="single"/>
              </w:rPr>
              <w:t>(Rupees Fifty Thousand Only)</w:t>
            </w:r>
            <w:r w:rsidRPr="00B94096">
              <w:rPr>
                <w:sz w:val="20"/>
              </w:rPr>
              <w:t xml:space="preserve"> refundable </w:t>
            </w:r>
          </w:p>
          <w:p w:rsidR="00CE1EDA" w:rsidRPr="00B94096" w:rsidRDefault="00CE1EDA" w:rsidP="004E33E0">
            <w:pPr>
              <w:pStyle w:val="TableParagraph"/>
              <w:spacing w:line="276" w:lineRule="auto"/>
              <w:ind w:left="109" w:right="94"/>
              <w:jc w:val="both"/>
              <w:rPr>
                <w:sz w:val="20"/>
                <w:lang w:val="en-IN"/>
              </w:rPr>
            </w:pPr>
            <w:r w:rsidRPr="00B94096">
              <w:rPr>
                <w:sz w:val="20"/>
              </w:rPr>
              <w:t>Without interest. EMD Exemption Not allowed in any case.</w:t>
            </w:r>
          </w:p>
        </w:tc>
      </w:tr>
      <w:tr w:rsidR="00CE1EDA" w:rsidRPr="000A1DA4" w:rsidTr="00CE1EDA">
        <w:trPr>
          <w:trHeight w:val="365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0A1DA4">
              <w:rPr>
                <w:spacing w:val="-1"/>
                <w:w w:val="95"/>
                <w:sz w:val="20"/>
              </w:rPr>
              <w:t>B</w:t>
            </w:r>
            <w:r w:rsidRPr="000A1DA4">
              <w:rPr>
                <w:spacing w:val="6"/>
                <w:w w:val="95"/>
                <w:sz w:val="20"/>
              </w:rPr>
              <w:t>i</w:t>
            </w:r>
            <w:r w:rsidRPr="000A1DA4">
              <w:rPr>
                <w:w w:val="95"/>
                <w:sz w:val="20"/>
              </w:rPr>
              <w:t>d</w:t>
            </w:r>
            <w:r w:rsidRPr="000A1DA4">
              <w:rPr>
                <w:spacing w:val="5"/>
                <w:w w:val="95"/>
                <w:sz w:val="20"/>
              </w:rPr>
              <w:t>v</w:t>
            </w:r>
            <w:r w:rsidRPr="000A1DA4">
              <w:rPr>
                <w:spacing w:val="-2"/>
                <w:w w:val="95"/>
                <w:sz w:val="20"/>
              </w:rPr>
              <w:t>a</w:t>
            </w:r>
            <w:r w:rsidRPr="000A1DA4">
              <w:rPr>
                <w:spacing w:val="1"/>
                <w:w w:val="95"/>
                <w:sz w:val="20"/>
              </w:rPr>
              <w:t>l</w:t>
            </w:r>
            <w:r w:rsidRPr="000A1DA4">
              <w:rPr>
                <w:spacing w:val="6"/>
                <w:w w:val="95"/>
                <w:sz w:val="20"/>
              </w:rPr>
              <w:t>i</w:t>
            </w:r>
            <w:r w:rsidRPr="000A1DA4">
              <w:rPr>
                <w:spacing w:val="3"/>
                <w:w w:val="95"/>
                <w:sz w:val="20"/>
              </w:rPr>
              <w:t>d</w:t>
            </w:r>
            <w:r w:rsidRPr="000A1DA4">
              <w:rPr>
                <w:spacing w:val="6"/>
                <w:w w:val="95"/>
                <w:sz w:val="20"/>
              </w:rPr>
              <w:t>i</w:t>
            </w:r>
            <w:r w:rsidRPr="000A1DA4">
              <w:rPr>
                <w:spacing w:val="4"/>
                <w:w w:val="95"/>
                <w:sz w:val="20"/>
              </w:rPr>
              <w:t>t</w:t>
            </w:r>
            <w:r w:rsidRPr="000A1DA4">
              <w:rPr>
                <w:w w:val="95"/>
                <w:sz w:val="20"/>
              </w:rPr>
              <w:t>y</w:t>
            </w:r>
            <w:r w:rsidRPr="000A1DA4">
              <w:rPr>
                <w:spacing w:val="3"/>
                <w:w w:val="95"/>
                <w:sz w:val="20"/>
              </w:rPr>
              <w:t>pe</w:t>
            </w:r>
            <w:r w:rsidRPr="000A1DA4">
              <w:rPr>
                <w:spacing w:val="-3"/>
                <w:w w:val="95"/>
                <w:sz w:val="20"/>
              </w:rPr>
              <w:t>r</w:t>
            </w:r>
            <w:r w:rsidRPr="000A1DA4">
              <w:rPr>
                <w:spacing w:val="6"/>
                <w:w w:val="95"/>
                <w:sz w:val="20"/>
              </w:rPr>
              <w:t>i</w:t>
            </w:r>
            <w:r w:rsidRPr="000A1DA4">
              <w:rPr>
                <w:spacing w:val="3"/>
                <w:w w:val="95"/>
                <w:sz w:val="20"/>
              </w:rPr>
              <w:t>o</w:t>
            </w:r>
            <w:r w:rsidRPr="000A1DA4">
              <w:rPr>
                <w:w w:val="95"/>
                <w:sz w:val="20"/>
              </w:rPr>
              <w:t>d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B94096">
              <w:rPr>
                <w:sz w:val="20"/>
              </w:rPr>
              <w:t>90dayfromlastdate.</w:t>
            </w:r>
          </w:p>
        </w:tc>
      </w:tr>
      <w:tr w:rsidR="00CE1EDA" w:rsidRPr="000A1DA4" w:rsidTr="00CE1EDA">
        <w:trPr>
          <w:trHeight w:val="503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21" w:line="244" w:lineRule="auto"/>
              <w:ind w:right="911"/>
              <w:rPr>
                <w:sz w:val="20"/>
              </w:rPr>
            </w:pPr>
            <w:proofErr w:type="spellStart"/>
            <w:r w:rsidRPr="000A1DA4">
              <w:rPr>
                <w:spacing w:val="2"/>
                <w:w w:val="95"/>
                <w:sz w:val="20"/>
              </w:rPr>
              <w:t>M</w:t>
            </w:r>
            <w:r w:rsidRPr="000A1DA4">
              <w:rPr>
                <w:spacing w:val="3"/>
                <w:w w:val="95"/>
                <w:sz w:val="20"/>
              </w:rPr>
              <w:t>od</w:t>
            </w:r>
            <w:r w:rsidRPr="000A1DA4">
              <w:rPr>
                <w:w w:val="95"/>
                <w:sz w:val="20"/>
              </w:rPr>
              <w:t>e</w:t>
            </w:r>
            <w:r w:rsidRPr="000A1DA4">
              <w:rPr>
                <w:spacing w:val="3"/>
                <w:w w:val="95"/>
                <w:sz w:val="20"/>
              </w:rPr>
              <w:t>o</w:t>
            </w:r>
            <w:r w:rsidRPr="000A1DA4">
              <w:rPr>
                <w:w w:val="95"/>
                <w:sz w:val="20"/>
              </w:rPr>
              <w:t>f</w:t>
            </w:r>
            <w:r w:rsidRPr="000A1DA4">
              <w:rPr>
                <w:spacing w:val="3"/>
                <w:w w:val="95"/>
                <w:sz w:val="20"/>
              </w:rPr>
              <w:t>depo</w:t>
            </w:r>
            <w:r w:rsidRPr="000A1DA4">
              <w:rPr>
                <w:w w:val="95"/>
                <w:sz w:val="20"/>
              </w:rPr>
              <w:t>s</w:t>
            </w:r>
            <w:r w:rsidRPr="000A1DA4">
              <w:rPr>
                <w:spacing w:val="6"/>
                <w:w w:val="95"/>
                <w:sz w:val="20"/>
              </w:rPr>
              <w:t>i</w:t>
            </w:r>
            <w:r w:rsidRPr="000A1DA4">
              <w:rPr>
                <w:w w:val="95"/>
                <w:sz w:val="20"/>
              </w:rPr>
              <w:t>t</w:t>
            </w:r>
            <w:r w:rsidRPr="000A1DA4">
              <w:rPr>
                <w:spacing w:val="-2"/>
                <w:w w:val="95"/>
                <w:sz w:val="20"/>
              </w:rPr>
              <w:t>of</w:t>
            </w:r>
            <w:proofErr w:type="spellEnd"/>
            <w:r w:rsidRPr="000A1DA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0A1DA4">
              <w:rPr>
                <w:sz w:val="20"/>
              </w:rPr>
              <w:t>tenderdocuments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ind w:left="109" w:right="251"/>
              <w:rPr>
                <w:sz w:val="20"/>
              </w:rPr>
            </w:pPr>
            <w:r w:rsidRPr="00B94096">
              <w:rPr>
                <w:sz w:val="20"/>
              </w:rPr>
              <w:t xml:space="preserve">Registered/ </w:t>
            </w:r>
            <w:proofErr w:type="spellStart"/>
            <w:r w:rsidRPr="00B94096">
              <w:rPr>
                <w:sz w:val="20"/>
              </w:rPr>
              <w:t>SpeedPostordeposited</w:t>
            </w:r>
            <w:proofErr w:type="spellEnd"/>
            <w:r w:rsidRPr="00B94096">
              <w:rPr>
                <w:sz w:val="20"/>
              </w:rPr>
              <w:t xml:space="preserve"> in </w:t>
            </w:r>
            <w:proofErr w:type="spellStart"/>
            <w:r w:rsidRPr="00B94096">
              <w:rPr>
                <w:sz w:val="20"/>
              </w:rPr>
              <w:t>dropboxkeptatschoolforthispurposeOnly</w:t>
            </w:r>
            <w:proofErr w:type="spellEnd"/>
            <w:r w:rsidRPr="00B94096">
              <w:rPr>
                <w:sz w:val="20"/>
              </w:rPr>
              <w:t>.</w:t>
            </w:r>
          </w:p>
        </w:tc>
      </w:tr>
      <w:tr w:rsidR="00CE1EDA" w:rsidRPr="000A1DA4" w:rsidTr="00CE1EDA">
        <w:trPr>
          <w:trHeight w:val="823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21" w:line="273" w:lineRule="auto"/>
              <w:ind w:right="980"/>
              <w:rPr>
                <w:sz w:val="20"/>
              </w:rPr>
            </w:pPr>
            <w:proofErr w:type="spellStart"/>
            <w:r w:rsidRPr="000A1DA4">
              <w:rPr>
                <w:spacing w:val="3"/>
                <w:w w:val="95"/>
                <w:sz w:val="20"/>
              </w:rPr>
              <w:t>Add</w:t>
            </w:r>
            <w:r w:rsidRPr="000A1DA4">
              <w:rPr>
                <w:spacing w:val="1"/>
                <w:w w:val="95"/>
                <w:sz w:val="20"/>
              </w:rPr>
              <w:t>r</w:t>
            </w:r>
            <w:r w:rsidRPr="000A1DA4">
              <w:rPr>
                <w:spacing w:val="3"/>
                <w:w w:val="95"/>
                <w:sz w:val="20"/>
              </w:rPr>
              <w:t>e</w:t>
            </w:r>
            <w:r w:rsidRPr="000A1DA4">
              <w:rPr>
                <w:spacing w:val="5"/>
                <w:w w:val="95"/>
                <w:sz w:val="20"/>
              </w:rPr>
              <w:t>s</w:t>
            </w:r>
            <w:r w:rsidRPr="000A1DA4">
              <w:rPr>
                <w:w w:val="95"/>
                <w:sz w:val="20"/>
              </w:rPr>
              <w:t>s</w:t>
            </w:r>
            <w:r w:rsidRPr="000A1DA4">
              <w:rPr>
                <w:spacing w:val="3"/>
                <w:w w:val="95"/>
                <w:sz w:val="20"/>
              </w:rPr>
              <w:t>fo</w:t>
            </w:r>
            <w:r w:rsidRPr="000A1DA4">
              <w:rPr>
                <w:w w:val="95"/>
                <w:sz w:val="20"/>
              </w:rPr>
              <w:t>r</w:t>
            </w:r>
            <w:r w:rsidRPr="000A1DA4">
              <w:rPr>
                <w:sz w:val="20"/>
              </w:rPr>
              <w:t>tenderdocuments</w:t>
            </w:r>
            <w:proofErr w:type="spellEnd"/>
            <w:r>
              <w:rPr>
                <w:sz w:val="20"/>
              </w:rPr>
              <w:t xml:space="preserve"> Send </w:t>
            </w:r>
          </w:p>
        </w:tc>
        <w:tc>
          <w:tcPr>
            <w:tcW w:w="5576" w:type="dxa"/>
          </w:tcPr>
          <w:p w:rsidR="00CE1EDA" w:rsidRPr="00912DC3" w:rsidRDefault="00CE1EDA" w:rsidP="004E33E0">
            <w:pPr>
              <w:pStyle w:val="TableParagraph"/>
              <w:spacing w:line="276" w:lineRule="auto"/>
              <w:ind w:left="109"/>
              <w:rPr>
                <w:b/>
                <w:bCs/>
                <w:sz w:val="20"/>
              </w:rPr>
            </w:pPr>
            <w:r w:rsidRPr="00912DC3">
              <w:rPr>
                <w:b/>
                <w:bCs/>
                <w:sz w:val="20"/>
              </w:rPr>
              <w:t>To,</w:t>
            </w:r>
          </w:p>
          <w:p w:rsidR="00CE1EDA" w:rsidRPr="00B94096" w:rsidRDefault="00CE1EDA" w:rsidP="004E33E0">
            <w:pPr>
              <w:pStyle w:val="TableParagraph"/>
              <w:spacing w:line="276" w:lineRule="auto"/>
              <w:ind w:left="109"/>
              <w:rPr>
                <w:b/>
                <w:bCs/>
                <w:sz w:val="20"/>
              </w:rPr>
            </w:pPr>
            <w:r w:rsidRPr="00B94096">
              <w:rPr>
                <w:b/>
                <w:bCs/>
                <w:sz w:val="20"/>
              </w:rPr>
              <w:t>THEPRINCIPAL,</w:t>
            </w:r>
          </w:p>
          <w:p w:rsidR="00CE1EDA" w:rsidRPr="00B94096" w:rsidRDefault="00CE1EDA" w:rsidP="004E33E0">
            <w:pPr>
              <w:pStyle w:val="TableParagraph"/>
              <w:spacing w:before="7" w:line="276" w:lineRule="auto"/>
              <w:ind w:left="109" w:right="1020"/>
              <w:rPr>
                <w:b/>
                <w:bCs/>
                <w:sz w:val="20"/>
              </w:rPr>
            </w:pPr>
            <w:r w:rsidRPr="00B94096">
              <w:rPr>
                <w:b/>
                <w:bCs/>
                <w:sz w:val="20"/>
              </w:rPr>
              <w:t xml:space="preserve">KENDRIYA VIDYALAYA  NO -1 , </w:t>
            </w:r>
          </w:p>
          <w:p w:rsidR="00CE1EDA" w:rsidRPr="00B94096" w:rsidRDefault="00CE1EDA" w:rsidP="004E33E0">
            <w:pPr>
              <w:pStyle w:val="TableParagraph"/>
              <w:spacing w:before="7" w:line="276" w:lineRule="auto"/>
              <w:ind w:left="109" w:right="1020"/>
              <w:rPr>
                <w:sz w:val="20"/>
              </w:rPr>
            </w:pPr>
            <w:r w:rsidRPr="00B94096">
              <w:rPr>
                <w:b/>
                <w:bCs/>
                <w:sz w:val="20"/>
              </w:rPr>
              <w:t xml:space="preserve">NH- </w:t>
            </w:r>
            <w:proofErr w:type="gramStart"/>
            <w:r w:rsidRPr="00B94096">
              <w:rPr>
                <w:b/>
                <w:bCs/>
                <w:sz w:val="20"/>
              </w:rPr>
              <w:t>IV ,</w:t>
            </w:r>
            <w:proofErr w:type="gramEnd"/>
            <w:r w:rsidRPr="00B94096">
              <w:rPr>
                <w:b/>
                <w:bCs/>
                <w:sz w:val="20"/>
              </w:rPr>
              <w:t xml:space="preserve"> FARIDABAD , HARYANA</w:t>
            </w:r>
            <w:r>
              <w:rPr>
                <w:b/>
                <w:bCs/>
                <w:sz w:val="20"/>
              </w:rPr>
              <w:t>-121001</w:t>
            </w:r>
            <w:r w:rsidRPr="00B94096">
              <w:rPr>
                <w:b/>
                <w:bCs/>
                <w:sz w:val="20"/>
              </w:rPr>
              <w:t>.</w:t>
            </w:r>
          </w:p>
        </w:tc>
      </w:tr>
      <w:tr w:rsidR="00CE1EDA" w:rsidRPr="000A1DA4" w:rsidTr="00CE1EDA">
        <w:trPr>
          <w:trHeight w:val="822"/>
        </w:trPr>
        <w:tc>
          <w:tcPr>
            <w:tcW w:w="4600" w:type="dxa"/>
          </w:tcPr>
          <w:p w:rsidR="00CE1EDA" w:rsidRPr="004A232B" w:rsidRDefault="00CE1EDA" w:rsidP="004E33E0">
            <w:pPr>
              <w:pStyle w:val="TableParagraph"/>
              <w:spacing w:before="16"/>
              <w:rPr>
                <w:rFonts w:ascii="Nirmala UI" w:eastAsia="Nirmala UI" w:hAnsi="Nirmala UI" w:cs="Nirmala UI"/>
                <w:sz w:val="20"/>
              </w:rPr>
            </w:pPr>
            <w:proofErr w:type="spellStart"/>
            <w:r w:rsidRPr="000A1DA4">
              <w:rPr>
                <w:w w:val="95"/>
                <w:sz w:val="20"/>
              </w:rPr>
              <w:t>Modeofdepositof</w:t>
            </w:r>
            <w:proofErr w:type="spellEnd"/>
            <w:r w:rsidRPr="000A1DA4">
              <w:rPr>
                <w:w w:val="95"/>
                <w:sz w:val="20"/>
              </w:rPr>
              <w:t xml:space="preserve"> </w:t>
            </w:r>
            <w:proofErr w:type="spellStart"/>
            <w:r w:rsidRPr="000A1DA4">
              <w:rPr>
                <w:w w:val="95"/>
                <w:sz w:val="20"/>
              </w:rPr>
              <w:t>tenderdocument</w:t>
            </w:r>
            <w:r w:rsidRPr="000A1DA4">
              <w:rPr>
                <w:sz w:val="20"/>
              </w:rPr>
              <w:t>price</w:t>
            </w:r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r w:rsidRPr="000A1DA4">
              <w:rPr>
                <w:sz w:val="20"/>
              </w:rPr>
              <w:t>EMD.</w:t>
            </w:r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tabs>
                <w:tab w:val="left" w:pos="5036"/>
              </w:tabs>
              <w:spacing w:before="3" w:line="276" w:lineRule="auto"/>
              <w:ind w:left="109" w:right="251"/>
              <w:rPr>
                <w:sz w:val="20"/>
              </w:rPr>
            </w:pPr>
            <w:r>
              <w:rPr>
                <w:sz w:val="20"/>
              </w:rPr>
              <w:t>Online for tender</w:t>
            </w:r>
          </w:p>
          <w:p w:rsidR="00CE1EDA" w:rsidRPr="00B94096" w:rsidRDefault="00CE1EDA" w:rsidP="004E33E0">
            <w:pPr>
              <w:pStyle w:val="TableParagraph"/>
              <w:tabs>
                <w:tab w:val="left" w:pos="5036"/>
              </w:tabs>
              <w:spacing w:before="3" w:line="276" w:lineRule="auto"/>
              <w:ind w:left="109" w:right="251"/>
              <w:rPr>
                <w:sz w:val="20"/>
              </w:rPr>
            </w:pPr>
            <w:r>
              <w:rPr>
                <w:sz w:val="20"/>
              </w:rPr>
              <w:t xml:space="preserve">Offline </w:t>
            </w:r>
            <w:r w:rsidRPr="00912DC3">
              <w:rPr>
                <w:rFonts w:ascii="Arial" w:hAnsi="Arial"/>
                <w:b/>
                <w:sz w:val="20"/>
              </w:rPr>
              <w:t xml:space="preserve">DEMAND </w:t>
            </w:r>
            <w:proofErr w:type="gramStart"/>
            <w:r w:rsidRPr="00912DC3">
              <w:rPr>
                <w:rFonts w:ascii="Arial" w:hAnsi="Arial"/>
                <w:b/>
                <w:sz w:val="20"/>
              </w:rPr>
              <w:t>DRAFT(</w:t>
            </w:r>
            <w:proofErr w:type="gramEnd"/>
            <w:r w:rsidRPr="00912DC3">
              <w:rPr>
                <w:rFonts w:ascii="Arial" w:hAnsi="Arial"/>
                <w:b/>
                <w:sz w:val="20"/>
              </w:rPr>
              <w:t xml:space="preserve">DD) </w:t>
            </w:r>
            <w:proofErr w:type="spellStart"/>
            <w:r w:rsidRPr="00912DC3">
              <w:rPr>
                <w:rFonts w:ascii="Arial" w:hAnsi="Arial"/>
                <w:b/>
                <w:sz w:val="20"/>
              </w:rPr>
              <w:t>orBANKER’SCHEQUE</w:t>
            </w:r>
            <w:proofErr w:type="spellEnd"/>
            <w:r w:rsidRPr="00912DC3">
              <w:rPr>
                <w:rFonts w:ascii="Arial" w:hAnsi="Arial"/>
                <w:b/>
                <w:sz w:val="20"/>
              </w:rPr>
              <w:t xml:space="preserve"> or PAY ORDER for </w:t>
            </w:r>
            <w:proofErr w:type="spellStart"/>
            <w:r w:rsidRPr="00912DC3">
              <w:rPr>
                <w:sz w:val="20"/>
              </w:rPr>
              <w:t>EMD</w:t>
            </w:r>
            <w:r w:rsidRPr="00F2158D">
              <w:rPr>
                <w:sz w:val="20"/>
              </w:rPr>
              <w:t>inFavorof</w:t>
            </w:r>
            <w:proofErr w:type="spellEnd"/>
            <w:r w:rsidRPr="00F2158D">
              <w:rPr>
                <w:sz w:val="20"/>
              </w:rPr>
              <w:t xml:space="preserve">   </w:t>
            </w:r>
            <w:r w:rsidRPr="00912DC3">
              <w:rPr>
                <w:b/>
                <w:bCs/>
                <w:sz w:val="20"/>
              </w:rPr>
              <w:t>KENDRIYAVIDYALAYA NO-1</w:t>
            </w:r>
            <w:r w:rsidRPr="00912DC3">
              <w:rPr>
                <w:rFonts w:ascii="Arial" w:hAnsi="Arial"/>
                <w:b/>
                <w:bCs/>
                <w:sz w:val="20"/>
              </w:rPr>
              <w:t>,</w:t>
            </w:r>
            <w:r w:rsidRPr="00912DC3">
              <w:rPr>
                <w:b/>
                <w:bCs/>
                <w:sz w:val="20"/>
              </w:rPr>
              <w:t>FARIDABAD</w:t>
            </w:r>
            <w:r w:rsidRPr="00912DC3">
              <w:rPr>
                <w:rFonts w:ascii="Arial" w:hAnsi="Arial"/>
                <w:b/>
                <w:sz w:val="20"/>
              </w:rPr>
              <w:t xml:space="preserve">VVNA/C  </w:t>
            </w:r>
            <w:r w:rsidRPr="00912DC3">
              <w:rPr>
                <w:sz w:val="20"/>
              </w:rPr>
              <w:t xml:space="preserve">and   </w:t>
            </w:r>
            <w:proofErr w:type="spellStart"/>
            <w:r w:rsidRPr="00912DC3">
              <w:rPr>
                <w:sz w:val="20"/>
              </w:rPr>
              <w:t>payableat</w:t>
            </w:r>
            <w:r w:rsidRPr="00912DC3">
              <w:rPr>
                <w:b/>
                <w:bCs/>
                <w:sz w:val="20"/>
              </w:rPr>
              <w:t>FARIDABAD</w:t>
            </w:r>
            <w:proofErr w:type="spellEnd"/>
            <w:r w:rsidRPr="00912DC3">
              <w:rPr>
                <w:b/>
                <w:bCs/>
                <w:szCs w:val="24"/>
              </w:rPr>
              <w:t>.</w:t>
            </w:r>
          </w:p>
        </w:tc>
      </w:tr>
      <w:tr w:rsidR="00CE1EDA" w:rsidRPr="000A1DA4" w:rsidTr="00CE1EDA">
        <w:trPr>
          <w:trHeight w:val="449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17"/>
              <w:rPr>
                <w:sz w:val="20"/>
              </w:rPr>
            </w:pPr>
            <w:proofErr w:type="spellStart"/>
            <w:r w:rsidRPr="00912DC3">
              <w:rPr>
                <w:spacing w:val="1"/>
                <w:w w:val="95"/>
                <w:sz w:val="20"/>
              </w:rPr>
              <w:t>D</w:t>
            </w:r>
            <w:r w:rsidRPr="00912DC3">
              <w:rPr>
                <w:spacing w:val="3"/>
                <w:w w:val="95"/>
                <w:sz w:val="20"/>
              </w:rPr>
              <w:t>at</w:t>
            </w:r>
            <w:r w:rsidRPr="00912DC3">
              <w:rPr>
                <w:w w:val="95"/>
                <w:sz w:val="20"/>
              </w:rPr>
              <w:t>e</w:t>
            </w:r>
            <w:r w:rsidRPr="00912DC3">
              <w:rPr>
                <w:spacing w:val="3"/>
                <w:w w:val="95"/>
                <w:sz w:val="20"/>
              </w:rPr>
              <w:t>o</w:t>
            </w:r>
            <w:r w:rsidRPr="00912DC3">
              <w:rPr>
                <w:w w:val="95"/>
                <w:sz w:val="20"/>
              </w:rPr>
              <w:t>f</w:t>
            </w:r>
            <w:r w:rsidRPr="00912DC3">
              <w:rPr>
                <w:spacing w:val="3"/>
                <w:w w:val="95"/>
                <w:sz w:val="20"/>
              </w:rPr>
              <w:t>p</w:t>
            </w:r>
            <w:r w:rsidRPr="00912DC3">
              <w:rPr>
                <w:spacing w:val="2"/>
                <w:w w:val="95"/>
                <w:sz w:val="20"/>
              </w:rPr>
              <w:t>r</w:t>
            </w:r>
            <w:r w:rsidRPr="00912DC3">
              <w:rPr>
                <w:spacing w:val="3"/>
                <w:w w:val="95"/>
                <w:sz w:val="20"/>
              </w:rPr>
              <w:t>e</w:t>
            </w:r>
            <w:r w:rsidRPr="00912DC3">
              <w:rPr>
                <w:spacing w:val="2"/>
                <w:w w:val="95"/>
                <w:sz w:val="20"/>
              </w:rPr>
              <w:t>-</w:t>
            </w:r>
            <w:r w:rsidRPr="00912DC3">
              <w:rPr>
                <w:spacing w:val="3"/>
                <w:w w:val="95"/>
                <w:sz w:val="20"/>
              </w:rPr>
              <w:t>b</w:t>
            </w:r>
            <w:r w:rsidRPr="00912DC3">
              <w:rPr>
                <w:spacing w:val="6"/>
                <w:w w:val="95"/>
                <w:sz w:val="20"/>
              </w:rPr>
              <w:t>i</w:t>
            </w:r>
            <w:r w:rsidRPr="00912DC3">
              <w:rPr>
                <w:w w:val="95"/>
                <w:sz w:val="20"/>
              </w:rPr>
              <w:t>d</w:t>
            </w:r>
            <w:r w:rsidRPr="00912DC3">
              <w:rPr>
                <w:spacing w:val="-2"/>
                <w:w w:val="95"/>
                <w:sz w:val="20"/>
              </w:rPr>
              <w:t>m</w:t>
            </w:r>
            <w:r w:rsidRPr="00912DC3">
              <w:rPr>
                <w:spacing w:val="7"/>
                <w:w w:val="95"/>
                <w:sz w:val="20"/>
              </w:rPr>
              <w:t>e</w:t>
            </w:r>
            <w:r w:rsidRPr="00912DC3">
              <w:rPr>
                <w:spacing w:val="3"/>
                <w:w w:val="95"/>
                <w:sz w:val="20"/>
              </w:rPr>
              <w:t>e</w:t>
            </w:r>
            <w:r w:rsidRPr="00912DC3">
              <w:rPr>
                <w:w w:val="95"/>
                <w:sz w:val="20"/>
              </w:rPr>
              <w:t>t</w:t>
            </w:r>
            <w:r w:rsidRPr="00912DC3">
              <w:rPr>
                <w:spacing w:val="6"/>
                <w:w w:val="95"/>
                <w:sz w:val="20"/>
              </w:rPr>
              <w:t>i</w:t>
            </w:r>
            <w:r w:rsidRPr="00912DC3">
              <w:rPr>
                <w:spacing w:val="3"/>
                <w:w w:val="95"/>
                <w:sz w:val="20"/>
              </w:rPr>
              <w:t>n</w:t>
            </w:r>
            <w:r w:rsidRPr="00912DC3">
              <w:rPr>
                <w:w w:val="95"/>
                <w:sz w:val="20"/>
              </w:rPr>
              <w:t>g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sz w:val="20"/>
              </w:rPr>
            </w:pPr>
            <w:r w:rsidRPr="00B94096">
              <w:rPr>
                <w:sz w:val="20"/>
              </w:rPr>
              <w:t>N a</w:t>
            </w:r>
          </w:p>
        </w:tc>
      </w:tr>
      <w:tr w:rsidR="00CE1EDA" w:rsidRPr="000A1DA4" w:rsidTr="00CE1EDA">
        <w:trPr>
          <w:trHeight w:val="500"/>
        </w:trPr>
        <w:tc>
          <w:tcPr>
            <w:tcW w:w="4600" w:type="dxa"/>
          </w:tcPr>
          <w:p w:rsidR="00CE1EDA" w:rsidRPr="000A1DA4" w:rsidRDefault="00CE1EDA" w:rsidP="004E33E0">
            <w:pPr>
              <w:pStyle w:val="TableParagraph"/>
              <w:spacing w:before="24" w:line="237" w:lineRule="auto"/>
              <w:ind w:right="426"/>
              <w:rPr>
                <w:sz w:val="20"/>
              </w:rPr>
            </w:pPr>
            <w:proofErr w:type="spellStart"/>
            <w:r w:rsidRPr="000A1DA4">
              <w:rPr>
                <w:spacing w:val="-5"/>
                <w:w w:val="105"/>
                <w:sz w:val="20"/>
              </w:rPr>
              <w:t>D</w:t>
            </w:r>
            <w:r w:rsidRPr="000A1DA4">
              <w:rPr>
                <w:w w:val="105"/>
                <w:sz w:val="20"/>
              </w:rPr>
              <w:t>a</w:t>
            </w:r>
            <w:r w:rsidRPr="000A1DA4">
              <w:rPr>
                <w:spacing w:val="2"/>
                <w:w w:val="105"/>
                <w:sz w:val="20"/>
              </w:rPr>
              <w:t>t</w:t>
            </w:r>
            <w:r w:rsidRPr="000A1DA4">
              <w:rPr>
                <w:w w:val="105"/>
                <w:sz w:val="20"/>
              </w:rPr>
              <w:t>e&amp;</w:t>
            </w:r>
            <w:r w:rsidRPr="000A1DA4">
              <w:rPr>
                <w:spacing w:val="-3"/>
                <w:w w:val="105"/>
                <w:sz w:val="20"/>
              </w:rPr>
              <w:t>T</w:t>
            </w:r>
            <w:r w:rsidRPr="000A1DA4">
              <w:rPr>
                <w:spacing w:val="1"/>
                <w:w w:val="105"/>
                <w:sz w:val="20"/>
              </w:rPr>
              <w:t>i</w:t>
            </w:r>
            <w:r w:rsidRPr="000A1DA4">
              <w:rPr>
                <w:spacing w:val="-2"/>
                <w:w w:val="105"/>
                <w:sz w:val="20"/>
              </w:rPr>
              <w:t>m</w:t>
            </w:r>
            <w:r w:rsidRPr="000A1DA4">
              <w:rPr>
                <w:w w:val="105"/>
                <w:sz w:val="20"/>
              </w:rPr>
              <w:t>e</w:t>
            </w:r>
            <w:r w:rsidRPr="000A1DA4">
              <w:rPr>
                <w:spacing w:val="-5"/>
                <w:w w:val="105"/>
                <w:sz w:val="20"/>
              </w:rPr>
              <w:t>of</w:t>
            </w:r>
            <w:proofErr w:type="spellEnd"/>
            <w:r w:rsidRPr="000A1DA4"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 w:rsidRPr="000A1DA4">
              <w:rPr>
                <w:spacing w:val="-4"/>
                <w:w w:val="105"/>
                <w:sz w:val="20"/>
              </w:rPr>
              <w:t>opening</w:t>
            </w:r>
            <w:r w:rsidRPr="000A1DA4">
              <w:rPr>
                <w:spacing w:val="-3"/>
                <w:w w:val="105"/>
                <w:sz w:val="20"/>
              </w:rPr>
              <w:t>tender</w:t>
            </w:r>
            <w:proofErr w:type="spellEnd"/>
          </w:p>
        </w:tc>
        <w:tc>
          <w:tcPr>
            <w:tcW w:w="5576" w:type="dxa"/>
          </w:tcPr>
          <w:p w:rsidR="00CE1EDA" w:rsidRPr="00B94096" w:rsidRDefault="00CE1EDA" w:rsidP="004E33E0">
            <w:pPr>
              <w:pStyle w:val="TableParagraph"/>
              <w:spacing w:before="19"/>
              <w:ind w:left="109"/>
              <w:rPr>
                <w:sz w:val="20"/>
              </w:rPr>
            </w:pPr>
            <w:r w:rsidRPr="00B94096">
              <w:rPr>
                <w:sz w:val="20"/>
              </w:rPr>
              <w:t>11 / 01 / 2022 (T</w:t>
            </w:r>
            <w:r>
              <w:rPr>
                <w:sz w:val="20"/>
              </w:rPr>
              <w:t>ue</w:t>
            </w:r>
            <w:r w:rsidRPr="00B94096">
              <w:rPr>
                <w:sz w:val="20"/>
              </w:rPr>
              <w:t>sday)at1230 Hrs.</w:t>
            </w:r>
          </w:p>
        </w:tc>
      </w:tr>
    </w:tbl>
    <w:p w:rsidR="003C3615" w:rsidRDefault="003C3615" w:rsidP="00CE1EDA"/>
    <w:sectPr w:rsidR="003C3615" w:rsidSect="00CE1EDA">
      <w:pgSz w:w="12240" w:h="15840"/>
      <w:pgMar w:top="5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1EDA"/>
    <w:rsid w:val="003C3615"/>
    <w:rsid w:val="006649CB"/>
    <w:rsid w:val="006F6543"/>
    <w:rsid w:val="00765289"/>
    <w:rsid w:val="008E10BC"/>
    <w:rsid w:val="00CE1EDA"/>
    <w:rsid w:val="00F2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E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1ED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1EDA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E1EDA"/>
  </w:style>
  <w:style w:type="paragraph" w:styleId="BalloonText">
    <w:name w:val="Balloon Text"/>
    <w:basedOn w:val="Normal"/>
    <w:link w:val="BalloonTextChar"/>
    <w:uiPriority w:val="99"/>
    <w:semiHidden/>
    <w:unhideWhenUsed/>
    <w:rsid w:val="00CE1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DA"/>
    <w:rPr>
      <w:rFonts w:ascii="Tahoma" w:eastAsia="Arial MT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0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0BC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8E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2022-01-12T05:22:00Z</dcterms:created>
  <dcterms:modified xsi:type="dcterms:W3CDTF">2022-01-12T05:34:00Z</dcterms:modified>
</cp:coreProperties>
</file>